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00" w:rsidRPr="00AE670B" w:rsidRDefault="0008423C">
      <w:pPr>
        <w:pStyle w:val="aa"/>
        <w:spacing w:after="120"/>
        <w:jc w:val="center"/>
        <w:rPr>
          <w:lang w:val="ru-RU"/>
        </w:rPr>
      </w:pPr>
      <w:r w:rsidRPr="00AE670B">
        <w:rPr>
          <w:rFonts w:ascii="Times New Roman" w:eastAsia="Times New Roman" w:hAnsi="Times New Roman"/>
          <w:lang w:val="ru-RU"/>
        </w:rPr>
        <w:t>ПЕРЕЧЕНЬ БЕСПЛАТНЫХ И ЛЬГОТНЫХ ЛЕКАРСТВ</w:t>
      </w:r>
    </w:p>
    <w:p w:rsidR="00546000" w:rsidRPr="00AE670B" w:rsidRDefault="0008423C">
      <w:pPr>
        <w:spacing w:after="200"/>
        <w:jc w:val="center"/>
        <w:rPr>
          <w:lang w:val="ru-RU"/>
        </w:rPr>
      </w:pPr>
      <w:r w:rsidRPr="00AE670B">
        <w:rPr>
          <w:rFonts w:eastAsia="Times New Roman"/>
          <w:b/>
          <w:sz w:val="23"/>
          <w:lang w:val="ru-RU"/>
        </w:rPr>
        <w:t>лекарственные средства и изделия медицинского назначения, отпускаемые бесплатно или с 50-процентной скидкой при амбулаторном лечении</w:t>
      </w:r>
    </w:p>
    <w:p w:rsidR="00546000" w:rsidRPr="00AE670B" w:rsidRDefault="0008423C">
      <w:pPr>
        <w:spacing w:after="240" w:line="240" w:lineRule="auto"/>
        <w:jc w:val="center"/>
        <w:rPr>
          <w:lang w:val="ru-RU"/>
        </w:rPr>
      </w:pPr>
      <w:r w:rsidRPr="00AE670B">
        <w:rPr>
          <w:rFonts w:eastAsia="Times New Roman"/>
          <w:i/>
          <w:lang w:val="ru-RU"/>
        </w:rPr>
        <w:t>в соответствии с постановлением Правительства Российской Федерации от 30.07.1994 №</w:t>
      </w:r>
      <w:r w:rsidRPr="00AE670B">
        <w:rPr>
          <w:rFonts w:eastAsia="Times New Roman"/>
          <w:i/>
          <w:lang w:val="ru-RU"/>
        </w:rPr>
        <w:t xml:space="preserve"> 890</w:t>
      </w:r>
      <w:r w:rsidRPr="00AE670B">
        <w:rPr>
          <w:rFonts w:ascii="Arial" w:hAnsi="Arial"/>
          <w:color w:val="737373"/>
          <w:sz w:val="15"/>
          <w:lang w:val="ru-RU"/>
        </w:rPr>
        <w:br/>
        <w:t xml:space="preserve">ООО </w:t>
      </w:r>
      <w:r w:rsidR="00AE670B" w:rsidRPr="00AE670B">
        <w:rPr>
          <w:rFonts w:ascii="Arial" w:hAnsi="Arial"/>
          <w:color w:val="737373"/>
          <w:sz w:val="15"/>
          <w:lang w:val="ru-RU"/>
        </w:rPr>
        <w:t>ООО «Профи-Лаб»</w:t>
      </w:r>
      <w:r w:rsidR="00AE670B">
        <w:rPr>
          <w:rFonts w:ascii="Arial" w:hAnsi="Arial"/>
          <w:color w:val="737373"/>
          <w:sz w:val="15"/>
          <w:lang w:val="ru-RU"/>
        </w:rPr>
        <w:t>,</w:t>
      </w:r>
      <w:r w:rsidR="00AE670B" w:rsidRPr="00AE670B">
        <w:rPr>
          <w:rFonts w:ascii="Arial" w:hAnsi="Arial"/>
          <w:color w:val="737373"/>
          <w:sz w:val="15"/>
          <w:lang w:val="ru-RU"/>
        </w:rPr>
        <w:t xml:space="preserve"> ИНН</w:t>
      </w:r>
      <w:r w:rsidR="00AE670B">
        <w:rPr>
          <w:rFonts w:ascii="Arial" w:hAnsi="Arial"/>
          <w:color w:val="737373"/>
          <w:sz w:val="15"/>
          <w:lang w:val="ru-RU"/>
        </w:rPr>
        <w:t xml:space="preserve"> 7610122387, ОГРН 1167627097703</w:t>
      </w:r>
      <w:r w:rsidRPr="00AE670B">
        <w:rPr>
          <w:rFonts w:ascii="Arial" w:hAnsi="Arial"/>
          <w:color w:val="737373"/>
          <w:sz w:val="15"/>
          <w:lang w:val="ru-RU"/>
        </w:rPr>
        <w:t xml:space="preserve">, </w:t>
      </w:r>
      <w:r w:rsidR="00AE670B" w:rsidRPr="00AE670B">
        <w:rPr>
          <w:rFonts w:ascii="Arial" w:hAnsi="Arial"/>
          <w:color w:val="737373"/>
          <w:sz w:val="15"/>
          <w:lang w:val="ru-RU"/>
        </w:rPr>
        <w:t>Ярославская область, г. Рыбинск ул. Пушкина д.49; Серова 14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0416"/>
      </w:tblGrid>
      <w:tr w:rsidR="00546000" w:rsidRPr="00AE670B">
        <w:trPr>
          <w:jc w:val="center"/>
        </w:trPr>
        <w:tc>
          <w:tcPr>
            <w:tcW w:w="10426" w:type="dxa"/>
            <w:shd w:val="clear" w:color="auto" w:fill="F2F2F2"/>
            <w:tcMar>
              <w:top w:w="130" w:type="dxa"/>
              <w:left w:w="150" w:type="dxa"/>
              <w:bottom w:w="130" w:type="dxa"/>
              <w:right w:w="150" w:type="dxa"/>
            </w:tcMar>
          </w:tcPr>
          <w:p w:rsidR="00546000" w:rsidRPr="00AE670B" w:rsidRDefault="0008423C">
            <w:pPr>
              <w:spacing w:after="60"/>
              <w:rPr>
                <w:lang w:val="ru-RU"/>
              </w:rPr>
            </w:pPr>
            <w:r w:rsidRPr="00AE670B">
              <w:rPr>
                <w:rFonts w:eastAsia="Times New Roman"/>
                <w:b/>
                <w:sz w:val="20"/>
                <w:lang w:val="ru-RU"/>
              </w:rPr>
              <w:t xml:space="preserve">ВАЖНО. </w:t>
            </w:r>
            <w:r w:rsidRPr="00AE670B">
              <w:rPr>
                <w:rFonts w:eastAsia="Times New Roman"/>
                <w:sz w:val="20"/>
                <w:lang w:val="ru-RU"/>
              </w:rPr>
              <w:t>Постановление № 890 не содержит единого перечня торговых наименований препаратов. Оно определяет группы граждан, категории заболеваний</w:t>
            </w:r>
            <w:r w:rsidRPr="00AE670B">
              <w:rPr>
                <w:rFonts w:eastAsia="Times New Roman"/>
                <w:sz w:val="20"/>
                <w:lang w:val="ru-RU"/>
              </w:rPr>
              <w:t xml:space="preserve"> и виды лекарственных средств, которые предоставляются бесплатно либо с 50-процентной скидкой. Конкретный препарат, лекарственная форма, дозировка и количество определяются врачом по медицинским показаниям и указываются в рецепте. Дополнительные льготы мог</w:t>
            </w:r>
            <w:r w:rsidRPr="00AE670B">
              <w:rPr>
                <w:rFonts w:eastAsia="Times New Roman"/>
                <w:sz w:val="20"/>
                <w:lang w:val="ru-RU"/>
              </w:rPr>
              <w:t>ут устанавливаться нормативными правовыми актами субъекта Российской Федерации.</w:t>
            </w:r>
          </w:p>
        </w:tc>
      </w:tr>
    </w:tbl>
    <w:p w:rsidR="00546000" w:rsidRPr="00AE670B" w:rsidRDefault="0008423C">
      <w:pPr>
        <w:spacing w:before="160" w:after="160" w:line="259" w:lineRule="auto"/>
        <w:rPr>
          <w:lang w:val="ru-RU"/>
        </w:rPr>
      </w:pPr>
      <w:r w:rsidRPr="00AE670B">
        <w:rPr>
          <w:rFonts w:eastAsia="Times New Roman"/>
          <w:sz w:val="20"/>
          <w:lang w:val="ru-RU"/>
        </w:rPr>
        <w:t>Льгота применяется при амбулаторном лечении и отпуске лекарственных средств по рецепту врача. Для подтверждения права на льготу могут потребоваться документы, удостоверяющие л</w:t>
      </w:r>
      <w:r w:rsidRPr="00AE670B">
        <w:rPr>
          <w:rFonts w:eastAsia="Times New Roman"/>
          <w:sz w:val="20"/>
          <w:lang w:val="ru-RU"/>
        </w:rPr>
        <w:t>ичность и принадлежность к соответствующей льготной категории.</w:t>
      </w:r>
    </w:p>
    <w:p w:rsidR="00546000" w:rsidRPr="00AE670B" w:rsidRDefault="0008423C">
      <w:pPr>
        <w:pStyle w:val="1"/>
        <w:spacing w:before="120" w:after="100" w:line="240" w:lineRule="auto"/>
        <w:rPr>
          <w:lang w:val="ru-RU"/>
        </w:rPr>
      </w:pPr>
      <w:r w:rsidRPr="00AE670B">
        <w:rPr>
          <w:rFonts w:ascii="Times New Roman" w:eastAsia="Times New Roman" w:hAnsi="Times New Roman"/>
          <w:lang w:val="ru-RU"/>
        </w:rPr>
        <w:t>1. Лекарственные средства, отпускаемые бесплатно отдельным группам населения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546000" w:rsidRPr="00AE670B">
        <w:trPr>
          <w:cantSplit/>
          <w:tblHeader/>
          <w:jc w:val="center"/>
        </w:trPr>
        <w:tc>
          <w:tcPr>
            <w:tcW w:w="4536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46000" w:rsidRDefault="0008423C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8"/>
              </w:rPr>
              <w:t>Группа населения</w:t>
            </w:r>
          </w:p>
        </w:tc>
        <w:tc>
          <w:tcPr>
            <w:tcW w:w="4536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46000" w:rsidRPr="00AE670B" w:rsidRDefault="0008423C">
            <w:pPr>
              <w:spacing w:after="0" w:line="240" w:lineRule="auto"/>
              <w:jc w:val="center"/>
              <w:rPr>
                <w:lang w:val="ru-RU"/>
              </w:rPr>
            </w:pPr>
            <w:r w:rsidRPr="00AE670B">
              <w:rPr>
                <w:rFonts w:eastAsia="Times New Roman"/>
                <w:b/>
                <w:sz w:val="18"/>
                <w:lang w:val="ru-RU"/>
              </w:rPr>
              <w:t>Лекарственные средства и иные виды обеспечения</w:t>
            </w:r>
          </w:p>
        </w:tc>
      </w:tr>
      <w:tr w:rsidR="00546000" w:rsidRPr="00AE670B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30" w:line="240" w:lineRule="auto"/>
              <w:ind w:left="170" w:hanging="125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 xml:space="preserve">• Участники гражданской и Великой Отечественной </w:t>
            </w:r>
            <w:r w:rsidRPr="00AE670B">
              <w:rPr>
                <w:rFonts w:eastAsia="Times New Roman"/>
                <w:sz w:val="17"/>
                <w:lang w:val="ru-RU"/>
              </w:rPr>
              <w:t>войн: военнослужащие и иные лица, проходившие службу или находившиеся в составе действующей армии; партизаны и участники подполья; лица рядового и начальствующего состава органов внутренних дел и государственной безопасности; вольнонаемный состав армии и ф</w:t>
            </w:r>
            <w:r w:rsidRPr="00AE670B">
              <w:rPr>
                <w:rFonts w:eastAsia="Times New Roman"/>
                <w:sz w:val="17"/>
                <w:lang w:val="ru-RU"/>
              </w:rPr>
              <w:t xml:space="preserve">лота; сотрудники разведки и контрразведки; работники предприятий, военных объектов, учреждений и организаций, выполнявшие задачи в интересах армии и флота; участники боевых операций и правительственных боевых заданий; участники антифашистских формирований </w:t>
            </w:r>
            <w:r w:rsidRPr="00AE670B">
              <w:rPr>
                <w:rFonts w:eastAsia="Times New Roman"/>
                <w:sz w:val="17"/>
                <w:lang w:val="ru-RU"/>
              </w:rPr>
              <w:t>на территориях других государств; инвалиды Великой Отечественной войны, инвалиды боевых действий и приравненные к ним лица.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Все лекарственные средства; лечебные минеральные воды (оплачивается только стоимость посуды как возвратной тары); медицинские пиявки</w:t>
            </w:r>
            <w:r w:rsidRPr="00AE670B">
              <w:rPr>
                <w:rFonts w:eastAsia="Times New Roman"/>
                <w:sz w:val="17"/>
                <w:lang w:val="ru-RU"/>
              </w:rPr>
              <w:t>; телескопические очки; предметы ухода за больными (моче- и калоприемники); лечебные пояса; магнитофорные аппликаторы; противоболевые стимуляторы; эластичные бинты и чулки; перевязочные материалы для хирургических больных; лекарственные растительные средст</w:t>
            </w:r>
            <w:r w:rsidRPr="00AE670B">
              <w:rPr>
                <w:rFonts w:eastAsia="Times New Roman"/>
                <w:sz w:val="17"/>
                <w:lang w:val="ru-RU"/>
              </w:rPr>
              <w:t>ва; очки для коррекции зрения лицам с ранениями орбиты глаза и прилегающей области. Бесплатное изготовление и ремонт зубных протезов, кроме протезов из драгоценных металлов.</w:t>
            </w:r>
          </w:p>
        </w:tc>
      </w:tr>
      <w:tr w:rsidR="00546000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 w:rsidRPr="00AE670B">
              <w:rPr>
                <w:rFonts w:eastAsia="Times New Roman"/>
                <w:sz w:val="17"/>
                <w:lang w:val="ru-RU"/>
              </w:rPr>
              <w:t xml:space="preserve">Родители и супруги военнослужащих, погибших вследствие ранения, контузии, увечья </w:t>
            </w:r>
            <w:r w:rsidRPr="00AE670B">
              <w:rPr>
                <w:rFonts w:eastAsia="Times New Roman"/>
                <w:sz w:val="17"/>
                <w:lang w:val="ru-RU"/>
              </w:rPr>
              <w:t>или заболевания, связанных с защитой страны либо исполнением обязанностей военной службы; отдельные члены семей погибших и умерших инвалидов войны, участников Великой Отечественной войны, ветеранов боевых действий и иных приравненных лиц — в случаях, указа</w:t>
            </w:r>
            <w:r w:rsidRPr="00AE670B">
              <w:rPr>
                <w:rFonts w:eastAsia="Times New Roman"/>
                <w:sz w:val="17"/>
                <w:lang w:val="ru-RU"/>
              </w:rPr>
              <w:t xml:space="preserve">нных в приложении № 1 к постановлению </w:t>
            </w:r>
            <w:r>
              <w:rPr>
                <w:rFonts w:eastAsia="Times New Roman"/>
                <w:sz w:val="17"/>
              </w:rPr>
              <w:t>№ 890.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Все лекарственные средства.</w:t>
            </w:r>
          </w:p>
        </w:tc>
      </w:tr>
      <w:tr w:rsidR="00546000" w:rsidRPr="00AE670B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Лица, работавшие в Ленинграде в период блокады с 8 сентября 1941 года по 27 января 1944 года и награжденные медалью «За оборону Ленинграда», а также лица, награжденные знаком «Жителю</w:t>
            </w:r>
            <w:r w:rsidRPr="00AE670B">
              <w:rPr>
                <w:rFonts w:eastAsia="Times New Roman"/>
                <w:sz w:val="17"/>
                <w:lang w:val="ru-RU"/>
              </w:rPr>
              <w:t xml:space="preserve"> блокадного Ленинграда».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Все лекарственные средства; бесплатное изготовление и ремонт зубных протезов, кроме протезов из драгоценных металлов.</w:t>
            </w:r>
          </w:p>
        </w:tc>
      </w:tr>
      <w:tr w:rsidR="00546000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Герои Советского Союза, Герои Российской Федерации, полные кавалеры ордена Славы.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Все лекарственные средства.</w:t>
            </w:r>
          </w:p>
        </w:tc>
      </w:tr>
      <w:tr w:rsidR="00546000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Все лекарственные средства.</w:t>
            </w:r>
          </w:p>
        </w:tc>
      </w:tr>
      <w:tr w:rsidR="00546000" w:rsidRPr="00AE670B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lastRenderedPageBreak/>
              <w:t>Ветераны боевых действий на территориях других государств: военнос</w:t>
            </w:r>
            <w:r w:rsidRPr="00AE670B">
              <w:rPr>
                <w:rFonts w:eastAsia="Times New Roman"/>
                <w:sz w:val="17"/>
                <w:lang w:val="ru-RU"/>
              </w:rPr>
              <w:t>лужащие, военнообязанные, лица рядового и начальствующего состава органов внутренних дел и государственной безопасности, работники соответствующих органов и Министерства обороны, направленные в другие государства и участвовавшие в боевых действиях; участни</w:t>
            </w:r>
            <w:r w:rsidRPr="00AE670B">
              <w:rPr>
                <w:rFonts w:eastAsia="Times New Roman"/>
                <w:sz w:val="17"/>
                <w:lang w:val="ru-RU"/>
              </w:rPr>
              <w:t>ки правительственных боевых заданий на территории СССР после 9 мая 1945 года; военнослужащие автомобильных батальонов и летного состава, выполнявшие задачи в Афганистане.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Все лекарственные средства; бесплатное изготовление и ремонт зубных протезов, кроме п</w:t>
            </w:r>
            <w:r w:rsidRPr="00AE670B">
              <w:rPr>
                <w:rFonts w:eastAsia="Times New Roman"/>
                <w:sz w:val="17"/>
                <w:lang w:val="ru-RU"/>
              </w:rPr>
              <w:t>ротезов из драгоценных металлов.</w:t>
            </w:r>
          </w:p>
        </w:tc>
      </w:tr>
      <w:tr w:rsidR="00546000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Дети первых трех лет жизни, а также дети из многодетных семей в возрасте до 6 лет.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Все лекарственные средства.</w:t>
            </w:r>
          </w:p>
        </w:tc>
      </w:tr>
      <w:tr w:rsidR="00546000" w:rsidRPr="00AE670B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 xml:space="preserve">Инвалиды </w:t>
            </w:r>
            <w:r>
              <w:rPr>
                <w:rFonts w:eastAsia="Times New Roman"/>
                <w:sz w:val="17"/>
              </w:rPr>
              <w:t>I</w:t>
            </w:r>
            <w:r w:rsidRPr="00AE670B">
              <w:rPr>
                <w:rFonts w:eastAsia="Times New Roman"/>
                <w:sz w:val="17"/>
                <w:lang w:val="ru-RU"/>
              </w:rPr>
              <w:t xml:space="preserve"> группы, неработающие инвалиды </w:t>
            </w:r>
            <w:r>
              <w:rPr>
                <w:rFonts w:eastAsia="Times New Roman"/>
                <w:sz w:val="17"/>
              </w:rPr>
              <w:t>II</w:t>
            </w:r>
            <w:r w:rsidRPr="00AE670B">
              <w:rPr>
                <w:rFonts w:eastAsia="Times New Roman"/>
                <w:sz w:val="17"/>
                <w:lang w:val="ru-RU"/>
              </w:rPr>
              <w:t xml:space="preserve"> группы, дети-инвалиды в возрасте до 18 лет.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Все лекарственные сред</w:t>
            </w:r>
            <w:r w:rsidRPr="00AE670B">
              <w:rPr>
                <w:rFonts w:eastAsia="Times New Roman"/>
                <w:sz w:val="17"/>
                <w:lang w:val="ru-RU"/>
              </w:rPr>
              <w:t>ства; средства медицинской реабилитации; калоприемники; мочеприемники; перевязочные материалы — по медицинским показаниям.</w:t>
            </w:r>
          </w:p>
        </w:tc>
      </w:tr>
      <w:tr w:rsidR="00546000" w:rsidRPr="00AE670B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30" w:line="240" w:lineRule="auto"/>
              <w:ind w:left="170" w:hanging="125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• Граждане, получившие или перенесшие лучевую болезнь и другие заболевания, связанные с последствиями катастрофы на Чернобыльской АЭ</w:t>
            </w:r>
            <w:r w:rsidRPr="00AE670B">
              <w:rPr>
                <w:rFonts w:eastAsia="Times New Roman"/>
                <w:sz w:val="17"/>
                <w:lang w:val="ru-RU"/>
              </w:rPr>
              <w:t>С или с работами по ликвидации ее последствий.</w:t>
            </w:r>
          </w:p>
          <w:p w:rsidR="00546000" w:rsidRPr="00AE670B" w:rsidRDefault="0008423C">
            <w:pPr>
              <w:spacing w:after="30" w:line="240" w:lineRule="auto"/>
              <w:ind w:left="170" w:hanging="125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• Инвалиды вследствие чернобыльской катастрофы, включая ликвидаторов, эвакуированных и переселенных граждан, а также доноров костного мозга в предусмотренных законом случаях.</w:t>
            </w:r>
          </w:p>
          <w:p w:rsidR="00546000" w:rsidRPr="00AE670B" w:rsidRDefault="0008423C">
            <w:pPr>
              <w:spacing w:after="30" w:line="240" w:lineRule="auto"/>
              <w:ind w:left="170" w:hanging="125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• Граждане, участвовавшие в 1986–1</w:t>
            </w:r>
            <w:r w:rsidRPr="00AE670B">
              <w:rPr>
                <w:rFonts w:eastAsia="Times New Roman"/>
                <w:sz w:val="17"/>
                <w:lang w:val="ru-RU"/>
              </w:rPr>
              <w:t>987 годах в ликвидации последствий катастрофы в зоне отчуждения, военнослужащие, сотрудники органов внутренних дел, участники работ по объекту «Укрытие», а также медицинские работники, получившие сверхнормативные дозы облучения при оказании помощи пострада</w:t>
            </w:r>
            <w:r w:rsidRPr="00AE670B">
              <w:rPr>
                <w:rFonts w:eastAsia="Times New Roman"/>
                <w:sz w:val="17"/>
                <w:lang w:val="ru-RU"/>
              </w:rPr>
              <w:t>вшим.</w:t>
            </w:r>
          </w:p>
          <w:p w:rsidR="00546000" w:rsidRPr="00AE670B" w:rsidRDefault="0008423C">
            <w:pPr>
              <w:spacing w:after="30" w:line="240" w:lineRule="auto"/>
              <w:ind w:left="170" w:hanging="125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• Рабочие, служащие, военнослужащие и сотрудники органов внутренних дел, получившие профессиональные заболевания, связанные с лучевым воздействием в зоне отчуждения.</w:t>
            </w:r>
          </w:p>
          <w:p w:rsidR="00546000" w:rsidRPr="00AE670B" w:rsidRDefault="0008423C">
            <w:pPr>
              <w:spacing w:after="30" w:line="240" w:lineRule="auto"/>
              <w:ind w:left="170" w:hanging="125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• Эвакуированные в 1986 году из зоны отчуждения, включая детей и детей, находившихся</w:t>
            </w:r>
            <w:r w:rsidRPr="00AE670B">
              <w:rPr>
                <w:rFonts w:eastAsia="Times New Roman"/>
                <w:sz w:val="17"/>
                <w:lang w:val="ru-RU"/>
              </w:rPr>
              <w:t xml:space="preserve"> во внутриутробном состоянии.</w:t>
            </w:r>
          </w:p>
          <w:p w:rsidR="00546000" w:rsidRPr="00AE670B" w:rsidRDefault="0008423C">
            <w:pPr>
              <w:spacing w:after="30" w:line="240" w:lineRule="auto"/>
              <w:ind w:left="170" w:hanging="125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• Дети и подростки до 18 лет, проживающие в установленных законом радиоактивно загрязненных зонах, эвакуированные или переселенные из них, а также дети первого и последующих поколений облученных граждан — в случаях, предусмотр</w:t>
            </w:r>
            <w:r w:rsidRPr="00AE670B">
              <w:rPr>
                <w:rFonts w:eastAsia="Times New Roman"/>
                <w:sz w:val="17"/>
                <w:lang w:val="ru-RU"/>
              </w:rPr>
              <w:t>енных законодательством.</w:t>
            </w:r>
          </w:p>
          <w:p w:rsidR="00546000" w:rsidRPr="00AE670B" w:rsidRDefault="0008423C">
            <w:pPr>
              <w:spacing w:after="30" w:line="240" w:lineRule="auto"/>
              <w:ind w:left="170" w:hanging="125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• Граждане, постоянно проживающие или работающие в зонах проживания с правом на отселение, с льготным социально-экономическим статусом либо в зоне отселения до переселения.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В зависимости от категории: все лекарственные средства; ср</w:t>
            </w:r>
            <w:r w:rsidRPr="00AE670B">
              <w:rPr>
                <w:rFonts w:eastAsia="Times New Roman"/>
                <w:sz w:val="17"/>
                <w:lang w:val="ru-RU"/>
              </w:rPr>
              <w:t>едства профилактики; перевязочные материалы; бесплатное изготовление и ремонт зубных протезов, кроме протезов из драгоценных металлов; либо лекарственные средства и изделия по соответствующему перечню жизненно необходимых и важнейших лекарственных средств.</w:t>
            </w:r>
          </w:p>
        </w:tc>
      </w:tr>
      <w:tr w:rsidR="00546000" w:rsidRPr="00AE670B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 xml:space="preserve">Лица из числа военнослужащих и вольнонаемного состава Вооруженных Сил СССР, войск и органов КГБ СССР, внутренних и железнодорожных войск, иных воинских формирований, а также лица начальствующего и рядового состава органов внутренних дел, отнесенные к </w:t>
            </w:r>
            <w:r w:rsidRPr="00AE670B">
              <w:rPr>
                <w:rFonts w:eastAsia="Times New Roman"/>
                <w:sz w:val="17"/>
                <w:lang w:val="ru-RU"/>
              </w:rPr>
              <w:t>гражданам из подразделений особого риска: участники испытаний ядерного оружия и боевых радиоактивных веществ; участники ликвидации радиационных аварий на военных ядерных установках; личный состав подразделений по сборке ядерных зарядов; участники подземных</w:t>
            </w:r>
            <w:r w:rsidRPr="00AE670B">
              <w:rPr>
                <w:rFonts w:eastAsia="Times New Roman"/>
                <w:sz w:val="17"/>
                <w:lang w:val="ru-RU"/>
              </w:rPr>
              <w:t xml:space="preserve"> испытаний, работ по сбору и захоронению радиоактивных веществ.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Все лекарственные средства; бесплатное изготовление и ремонт зубных протезов, кроме протезов из драгоценных металлов.</w:t>
            </w:r>
          </w:p>
        </w:tc>
      </w:tr>
      <w:tr w:rsidR="00546000" w:rsidRPr="00AE670B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lastRenderedPageBreak/>
              <w:t>Лица, получившие или перенесшие лучевую болезнь либо ставшие инвалидами в</w:t>
            </w:r>
            <w:r w:rsidRPr="00AE670B">
              <w:rPr>
                <w:rFonts w:eastAsia="Times New Roman"/>
                <w:sz w:val="17"/>
                <w:lang w:val="ru-RU"/>
              </w:rPr>
              <w:t>следствие радиационных аварий и их последствий на иных атомных объектах гражданского или военного назначения, а также вследствие испытаний, учений и иных работ с ядерными установками, ядерным оружием и космической техникой.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Все лекарственные средства; бесп</w:t>
            </w:r>
            <w:r w:rsidRPr="00AE670B">
              <w:rPr>
                <w:rFonts w:eastAsia="Times New Roman"/>
                <w:sz w:val="17"/>
                <w:lang w:val="ru-RU"/>
              </w:rPr>
              <w:t>латное изготовление и ремонт зубных протезов, кроме протезов из драгоценных металлов.</w:t>
            </w:r>
          </w:p>
        </w:tc>
      </w:tr>
      <w:tr w:rsidR="00546000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Малочисленные народы Севера, проживающие в сельской местности районов Крайнего Севера и приравненных к ним территориях.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Все лекарственные средства.</w:t>
            </w:r>
          </w:p>
        </w:tc>
      </w:tr>
      <w:tr w:rsidR="00546000">
        <w:trPr>
          <w:cantSplit/>
          <w:jc w:val="center"/>
        </w:trPr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7"/>
                <w:lang w:val="ru-RU"/>
              </w:rPr>
              <w:t>Отдельные группы нас</w:t>
            </w:r>
            <w:r w:rsidRPr="00AE670B">
              <w:rPr>
                <w:rFonts w:eastAsia="Times New Roman"/>
                <w:sz w:val="17"/>
                <w:lang w:val="ru-RU"/>
              </w:rPr>
              <w:t>еления, страдающие гельминтозами.</w:t>
            </w:r>
          </w:p>
        </w:tc>
        <w:tc>
          <w:tcPr>
            <w:tcW w:w="45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Противоглистные лекарственные средства.</w:t>
            </w:r>
          </w:p>
        </w:tc>
      </w:tr>
    </w:tbl>
    <w:p w:rsidR="00546000" w:rsidRPr="00AE670B" w:rsidRDefault="0008423C">
      <w:pPr>
        <w:pStyle w:val="1"/>
        <w:spacing w:before="200" w:after="100" w:line="240" w:lineRule="auto"/>
        <w:rPr>
          <w:lang w:val="ru-RU"/>
        </w:rPr>
      </w:pPr>
      <w:r w:rsidRPr="00AE670B">
        <w:rPr>
          <w:rFonts w:ascii="Times New Roman" w:eastAsia="Times New Roman" w:hAnsi="Times New Roman"/>
          <w:lang w:val="ru-RU"/>
        </w:rPr>
        <w:t>2. Лекарственные средства, отпускаемые бесплатно при отдельных заболеваниях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546000" w:rsidRPr="00AE670B">
        <w:trPr>
          <w:cantSplit/>
          <w:tblHeader/>
          <w:jc w:val="center"/>
        </w:trPr>
        <w:tc>
          <w:tcPr>
            <w:tcW w:w="3515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46000" w:rsidRDefault="0008423C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8"/>
              </w:rPr>
              <w:t>Категория заболевания</w:t>
            </w:r>
          </w:p>
        </w:tc>
        <w:tc>
          <w:tcPr>
            <w:tcW w:w="5556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46000" w:rsidRPr="00AE670B" w:rsidRDefault="0008423C">
            <w:pPr>
              <w:spacing w:after="0" w:line="240" w:lineRule="auto"/>
              <w:jc w:val="center"/>
              <w:rPr>
                <w:lang w:val="ru-RU"/>
              </w:rPr>
            </w:pPr>
            <w:r w:rsidRPr="00AE670B">
              <w:rPr>
                <w:rFonts w:eastAsia="Times New Roman"/>
                <w:b/>
                <w:sz w:val="18"/>
                <w:lang w:val="ru-RU"/>
              </w:rPr>
              <w:t>Виды лекарственных средств и изделий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Детские церебральные параличи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 xml:space="preserve">Лекарственные </w:t>
            </w:r>
            <w:r w:rsidRPr="00AE670B">
              <w:rPr>
                <w:rFonts w:eastAsia="Times New Roman"/>
                <w:sz w:val="18"/>
                <w:lang w:val="ru-RU"/>
              </w:rPr>
              <w:t>средства для лечения данной категории заболеваний.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Гепатоцеребральная дистрофия и фенилкетонурия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Безбелковые продукты питания, белковые гидролизаты, ферменты, психостимуляторы, витамины, биостимуляторы.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Муковисцидоз (больным детям)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Ферменты.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Острая пере</w:t>
            </w:r>
            <w:r>
              <w:rPr>
                <w:rFonts w:eastAsia="Times New Roman"/>
                <w:sz w:val="18"/>
              </w:rPr>
              <w:t>межающаяся порфирия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 xml:space="preserve">Анальгетики, </w:t>
            </w:r>
            <w:r>
              <w:rPr>
                <w:rFonts w:eastAsia="Times New Roman"/>
                <w:sz w:val="18"/>
              </w:rPr>
              <w:t>β</w:t>
            </w:r>
            <w:r w:rsidRPr="00AE670B">
              <w:rPr>
                <w:rFonts w:eastAsia="Times New Roman"/>
                <w:sz w:val="18"/>
                <w:lang w:val="ru-RU"/>
              </w:rPr>
              <w:t>-блокаторы, фосфаден, рибоксин, андрогены, аденил.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СПИД, ВИЧ-инфицированные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Все лекарственные средства.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Онкологические заболевания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Все лекарственные средства; перевязочные средства инкурабельным онкологическим больным.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Гематологические заболевания, гемобластозы, цитопения, наследственные гемопатии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Цитостатики, иммунодепрессанты, иммунокорректоры, стероидные и нестероидные гормоны, антибиотики и другие препараты для лечения данных заболеваний и коррекции осложнений лечени</w:t>
            </w:r>
            <w:r w:rsidRPr="00AE670B">
              <w:rPr>
                <w:rFonts w:eastAsia="Times New Roman"/>
                <w:sz w:val="18"/>
                <w:lang w:val="ru-RU"/>
              </w:rPr>
              <w:t>я.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Лучевая болезнь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средства, необходимые для лечения данного заболевания.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Лепра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Все лекарственные средства.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Туберкулез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Противотуберкулезные препараты, гепатопротекторы.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Тяжелая форма бруцеллеза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Антибиотики, анальгетики, нестероидные и сте</w:t>
            </w:r>
            <w:r w:rsidRPr="00AE670B">
              <w:rPr>
                <w:rFonts w:eastAsia="Times New Roman"/>
                <w:sz w:val="18"/>
                <w:lang w:val="ru-RU"/>
              </w:rPr>
              <w:t>роидные противовоспалительные препараты.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Системные хронические тяжелые заболевания кожи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для лечения данного заболевания.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Бронхиальная астма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для лечения данного заболевания.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 xml:space="preserve">Ревматизм и ревматоидный артрит, </w:t>
            </w:r>
            <w:r w:rsidRPr="00AE670B">
              <w:rPr>
                <w:rFonts w:eastAsia="Times New Roman"/>
                <w:sz w:val="18"/>
                <w:lang w:val="ru-RU"/>
              </w:rPr>
              <w:t>системная (острая) красная волчанка, болезнь Бехтерева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Стероидные гормоны, цитостатики, препараты коллоидного золота, нестероидные противовоспалительные препараты, антибиотики, антигистаминные препараты, сердечные гликозиды, коронаролитики, мочегонные, ант</w:t>
            </w:r>
            <w:r w:rsidRPr="00AE670B">
              <w:rPr>
                <w:rFonts w:eastAsia="Times New Roman"/>
                <w:sz w:val="18"/>
                <w:lang w:val="ru-RU"/>
              </w:rPr>
              <w:t>агонисты кальция, препараты калия, хондропротекторы.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Инфаркт миокарда — первые шесть месяцев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средства, необходимые для лечения данного заболевания.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Состояние после операции по протезированию клапанов сердца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Антикоагулянты.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lastRenderedPageBreak/>
              <w:t>Пересадка органо</w:t>
            </w:r>
            <w:r>
              <w:rPr>
                <w:rFonts w:eastAsia="Times New Roman"/>
                <w:sz w:val="18"/>
              </w:rPr>
              <w:t>в и тканей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Иммунодепрессанты, цитостатики, стероидные гормоны, противогрибковые, противогерпетические и противовирусные препараты, антибиотики, уросептики, антикоагулянты, дезагреганты, коронаролитики, антагонисты кальция, препараты калия, гипотензивные пр</w:t>
            </w:r>
            <w:r w:rsidRPr="00AE670B">
              <w:rPr>
                <w:rFonts w:eastAsia="Times New Roman"/>
                <w:sz w:val="18"/>
                <w:lang w:val="ru-RU"/>
              </w:rPr>
              <w:t>епараты, спазмолитики, диуретики, гепатопротекторы, ферменты поджелудочной железы.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Диабет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Все лекарственные средства; этиловый спирт — 100 г в месяц; инсулиновые шприцы; шприцы типа «Новопен», «Пливапен» 1 и 2; иглы к ним; средства диагностики.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Гипофизар</w:t>
            </w:r>
            <w:r>
              <w:rPr>
                <w:rFonts w:eastAsia="Times New Roman"/>
                <w:sz w:val="18"/>
              </w:rPr>
              <w:t>ный нанизм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Анаболические стероиды, соматотропный гормон, половые гормоны, инсулин, тиреоидные препараты, поливитамины.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Преждевременное половое развитие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Стероидные гормоны, парлодел, андрокур.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Рассеянный склероз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 xml:space="preserve">Лекарственные средства, необходимые для </w:t>
            </w:r>
            <w:r w:rsidRPr="00AE670B">
              <w:rPr>
                <w:rFonts w:eastAsia="Times New Roman"/>
                <w:sz w:val="18"/>
                <w:lang w:val="ru-RU"/>
              </w:rPr>
              <w:t>лечения данного заболевания.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Миастения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Антихолинэстеразные лекарственные средства, стероидные гормоны.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Миопатия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средства, необходимые для лечения данного заболевания.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Мозжечковая атаксия Мари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средства, необходимые для лечения</w:t>
            </w:r>
            <w:r w:rsidRPr="00AE670B">
              <w:rPr>
                <w:rFonts w:eastAsia="Times New Roman"/>
                <w:sz w:val="18"/>
                <w:lang w:val="ru-RU"/>
              </w:rPr>
              <w:t xml:space="preserve"> данного заболевания.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Болезнь Паркинсона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Противопаркинсонические лекарственные средства.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Хронические урологические заболевания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Катетеры Пеццера.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Сифилис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Антибиотики, препараты висмута.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Глаукома, катаракта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 xml:space="preserve">Антихолинэстеразные, холиномиметические, </w:t>
            </w:r>
            <w:r w:rsidRPr="00AE670B">
              <w:rPr>
                <w:rFonts w:eastAsia="Times New Roman"/>
                <w:sz w:val="18"/>
                <w:lang w:val="ru-RU"/>
              </w:rPr>
              <w:t>дегидратационные, мочегонные средства.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 xml:space="preserve">Психические заболевания — инвалидам </w:t>
            </w:r>
            <w:r>
              <w:rPr>
                <w:rFonts w:eastAsia="Times New Roman"/>
                <w:sz w:val="18"/>
              </w:rPr>
              <w:t>I</w:t>
            </w:r>
            <w:r w:rsidRPr="00AE670B">
              <w:rPr>
                <w:rFonts w:eastAsia="Times New Roman"/>
                <w:sz w:val="18"/>
                <w:lang w:val="ru-RU"/>
              </w:rPr>
              <w:t xml:space="preserve"> и </w:t>
            </w:r>
            <w:r>
              <w:rPr>
                <w:rFonts w:eastAsia="Times New Roman"/>
                <w:sz w:val="18"/>
              </w:rPr>
              <w:t>II</w:t>
            </w:r>
            <w:r w:rsidRPr="00AE670B">
              <w:rPr>
                <w:rFonts w:eastAsia="Times New Roman"/>
                <w:sz w:val="18"/>
                <w:lang w:val="ru-RU"/>
              </w:rPr>
              <w:t xml:space="preserve"> групп, а также больным, работающим в лечебно-производственных государственных предприятиях для трудовой терапии, обучения новым профессиям и трудоустройства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Все лекарственны</w:t>
            </w:r>
            <w:r>
              <w:rPr>
                <w:rFonts w:eastAsia="Times New Roman"/>
                <w:sz w:val="18"/>
              </w:rPr>
              <w:t>е средства.</w:t>
            </w:r>
          </w:p>
        </w:tc>
      </w:tr>
      <w:tr w:rsidR="00546000" w:rsidRPr="00AE670B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Аддисонова болезнь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Гормоны коры надпочечников: минералокортикоиды и глюкокортикоиды.</w:t>
            </w:r>
          </w:p>
        </w:tc>
      </w:tr>
      <w:tr w:rsidR="00546000">
        <w:trPr>
          <w:cantSplit/>
          <w:jc w:val="center"/>
        </w:trPr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Шизофрения и эпилепсия</w:t>
            </w: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Все лекарственные средства.</w:t>
            </w:r>
          </w:p>
        </w:tc>
      </w:tr>
    </w:tbl>
    <w:p w:rsidR="00546000" w:rsidRPr="00AE670B" w:rsidRDefault="0008423C">
      <w:pPr>
        <w:pStyle w:val="1"/>
        <w:spacing w:before="200" w:after="100" w:line="240" w:lineRule="auto"/>
        <w:rPr>
          <w:lang w:val="ru-RU"/>
        </w:rPr>
      </w:pPr>
      <w:r w:rsidRPr="00AE670B">
        <w:rPr>
          <w:rFonts w:ascii="Times New Roman" w:eastAsia="Times New Roman" w:hAnsi="Times New Roman"/>
          <w:lang w:val="ru-RU"/>
        </w:rPr>
        <w:t>3. Лекарственные средства, отпускаемые с 50-процентной скидкой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56"/>
        <w:gridCol w:w="3515"/>
      </w:tblGrid>
      <w:tr w:rsidR="00546000">
        <w:trPr>
          <w:cantSplit/>
          <w:tblHeader/>
          <w:jc w:val="center"/>
        </w:trPr>
        <w:tc>
          <w:tcPr>
            <w:tcW w:w="5556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46000" w:rsidRDefault="0008423C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8"/>
              </w:rPr>
              <w:t>Группа населения</w:t>
            </w:r>
          </w:p>
        </w:tc>
        <w:tc>
          <w:tcPr>
            <w:tcW w:w="3515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46000" w:rsidRDefault="0008423C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18"/>
              </w:rPr>
              <w:t>Объем льготы</w:t>
            </w:r>
          </w:p>
        </w:tc>
      </w:tr>
      <w:tr w:rsidR="00546000" w:rsidRPr="00AE670B">
        <w:trPr>
          <w:cantSplit/>
          <w:jc w:val="center"/>
        </w:trPr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Пенсионеры,</w:t>
            </w:r>
            <w:r w:rsidRPr="00AE670B">
              <w:rPr>
                <w:rFonts w:eastAsia="Times New Roman"/>
                <w:sz w:val="18"/>
                <w:lang w:val="ru-RU"/>
              </w:rPr>
              <w:t xml:space="preserve"> получающие пенсию по старости, инвалидности или по случаю потери кормильца в минимальных размерах.</w:t>
            </w:r>
          </w:p>
        </w:tc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по рецептам врачей — с 50-процентной скидкой со свободных цен.</w:t>
            </w:r>
          </w:p>
        </w:tc>
      </w:tr>
      <w:tr w:rsidR="00546000" w:rsidRPr="00AE670B">
        <w:trPr>
          <w:cantSplit/>
          <w:jc w:val="center"/>
        </w:trPr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Работающие инвалиды II группы.</w:t>
            </w:r>
          </w:p>
        </w:tc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по рецептам вра</w:t>
            </w:r>
            <w:r w:rsidRPr="00AE670B">
              <w:rPr>
                <w:rFonts w:eastAsia="Times New Roman"/>
                <w:sz w:val="18"/>
                <w:lang w:val="ru-RU"/>
              </w:rPr>
              <w:t>чей — с 50-процентной скидкой со свободных цен.</w:t>
            </w:r>
            <w:bookmarkStart w:id="0" w:name="_GoBack"/>
            <w:bookmarkEnd w:id="0"/>
          </w:p>
        </w:tc>
      </w:tr>
      <w:tr w:rsidR="00546000" w:rsidRPr="00AE670B">
        <w:trPr>
          <w:cantSplit/>
          <w:jc w:val="center"/>
        </w:trPr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lastRenderedPageBreak/>
              <w:t xml:space="preserve">Инвалиды </w:t>
            </w:r>
            <w:r>
              <w:rPr>
                <w:rFonts w:eastAsia="Times New Roman"/>
                <w:sz w:val="18"/>
              </w:rPr>
              <w:t>III</w:t>
            </w:r>
            <w:r w:rsidRPr="00AE670B">
              <w:rPr>
                <w:rFonts w:eastAsia="Times New Roman"/>
                <w:sz w:val="18"/>
                <w:lang w:val="ru-RU"/>
              </w:rPr>
              <w:t xml:space="preserve"> группы, признанные в установленном порядке безработными.</w:t>
            </w:r>
          </w:p>
        </w:tc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— с 50-процентной скидкой. Кроме того, по медицинским показаниям предоставляется право на приобретение с 50-процен</w:t>
            </w:r>
            <w:r w:rsidRPr="00AE670B">
              <w:rPr>
                <w:rFonts w:eastAsia="Times New Roman"/>
                <w:sz w:val="18"/>
                <w:lang w:val="ru-RU"/>
              </w:rPr>
              <w:t>тной скидкой мочеприемников, калоприемников и перевязочных средств.</w:t>
            </w:r>
          </w:p>
        </w:tc>
      </w:tr>
      <w:tr w:rsidR="00546000" w:rsidRPr="00AE670B">
        <w:trPr>
          <w:cantSplit/>
          <w:jc w:val="center"/>
        </w:trPr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Граждане, принимавшие в 1988–1990 годах участие в работах по ликвидации последствий чернобыльской катастрофы в пределах зоны отчуждения или занятые на эксплуатации и иных работах на Черно</w:t>
            </w:r>
            <w:r w:rsidRPr="00AE670B">
              <w:rPr>
                <w:rFonts w:eastAsia="Times New Roman"/>
                <w:sz w:val="18"/>
                <w:lang w:val="ru-RU"/>
              </w:rPr>
              <w:t>быльской АЭС; военнослужащие и военнообязанные, привлеченные к таким работам; лица начальствующего и рядового состава органов внутренних дел, проходившие службу в зоне отчуждения в 1988–1990 годах.</w:t>
            </w:r>
          </w:p>
        </w:tc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по рецептам врачей — с 50-процентно</w:t>
            </w:r>
            <w:r w:rsidRPr="00AE670B">
              <w:rPr>
                <w:rFonts w:eastAsia="Times New Roman"/>
                <w:sz w:val="18"/>
                <w:lang w:val="ru-RU"/>
              </w:rPr>
              <w:t>й скидкой со свободных цен.</w:t>
            </w:r>
          </w:p>
        </w:tc>
      </w:tr>
      <w:tr w:rsidR="00546000" w:rsidRPr="00AE670B">
        <w:trPr>
          <w:cantSplit/>
          <w:jc w:val="center"/>
        </w:trPr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Реабилитированные лица, подвергшиеся политическим репрессиям, и лица, признанные пострадавшими от политических репрессий, включая граждан из числа репрессированных народов, — при условии, что они имеют инвалидность либо являютс</w:t>
            </w:r>
            <w:r w:rsidRPr="00AE670B">
              <w:rPr>
                <w:rFonts w:eastAsia="Times New Roman"/>
                <w:sz w:val="18"/>
                <w:lang w:val="ru-RU"/>
              </w:rPr>
              <w:t>я пенсионерами и постоянно проживают на территории Российской Федерации.</w:t>
            </w:r>
          </w:p>
        </w:tc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по рецептам врачей — с 50-процентной скидкой со свободных цен.</w:t>
            </w:r>
          </w:p>
        </w:tc>
      </w:tr>
      <w:tr w:rsidR="00546000" w:rsidRPr="00AE670B">
        <w:trPr>
          <w:cantSplit/>
          <w:jc w:val="center"/>
        </w:trPr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Default="0008423C">
            <w:pPr>
              <w:spacing w:after="0" w:line="240" w:lineRule="auto"/>
            </w:pPr>
            <w:r w:rsidRPr="00AE670B">
              <w:rPr>
                <w:rFonts w:eastAsia="Times New Roman"/>
                <w:sz w:val="18"/>
                <w:lang w:val="ru-RU"/>
              </w:rPr>
              <w:t>Военнослужащие, в том числе уволенные в запас или отставку, проходившие военную службу с 22 июня</w:t>
            </w:r>
            <w:r w:rsidRPr="00AE670B">
              <w:rPr>
                <w:rFonts w:eastAsia="Times New Roman"/>
                <w:sz w:val="18"/>
                <w:lang w:val="ru-RU"/>
              </w:rPr>
              <w:t xml:space="preserve"> 1941 года по 3 сентября 1945 года в частях, учреждениях и военно-учебных заведениях, не входивших в состав действующей армии, и награжденные медалью «За победу над Германией в Великой Отечественной войне 1941–1945 гг.» либо медалью </w:t>
            </w:r>
            <w:r>
              <w:rPr>
                <w:rFonts w:eastAsia="Times New Roman"/>
                <w:sz w:val="18"/>
              </w:rPr>
              <w:t>«За победу над Японией»</w:t>
            </w:r>
            <w:r>
              <w:rPr>
                <w:rFonts w:eastAsia="Times New Roman"/>
                <w:sz w:val="18"/>
              </w:rPr>
              <w:t>.</w:t>
            </w:r>
          </w:p>
        </w:tc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по рецептам врачей — с 50-процентной скидкой со свободных цен; также предусмотрено бесплатное изготовление и ремонт зубных протезов, кроме протезов из драгоценных металлов.</w:t>
            </w:r>
          </w:p>
        </w:tc>
      </w:tr>
      <w:tr w:rsidR="00546000" w:rsidRPr="00AE670B">
        <w:trPr>
          <w:cantSplit/>
          <w:jc w:val="center"/>
        </w:trPr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Лица, работавшие в годы Великой Отечественной войны на об</w:t>
            </w:r>
            <w:r w:rsidRPr="00AE670B">
              <w:rPr>
                <w:rFonts w:eastAsia="Times New Roman"/>
                <w:sz w:val="18"/>
                <w:lang w:val="ru-RU"/>
              </w:rPr>
              <w:t>ъектах противовоздушной и местной противовоздушной обороны, строительстве оборонительных сооружений, морских баз, аэродромов и иных военных объектов; на прифронтовых участках железных и автомобильных дорог; члены экипажей транспортных судов, интернированны</w:t>
            </w:r>
            <w:r w:rsidRPr="00AE670B">
              <w:rPr>
                <w:rFonts w:eastAsia="Times New Roman"/>
                <w:sz w:val="18"/>
                <w:lang w:val="ru-RU"/>
              </w:rPr>
              <w:t>е в начале войны в портах других государств; лица, привлекавшиеся к сбору боеприпасов и военной техники и разминированию территорий и объектов.</w:t>
            </w:r>
          </w:p>
        </w:tc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по рецептам врачей — с 50-процентной скидкой со свободных цен; также предусмотрено беспла</w:t>
            </w:r>
            <w:r w:rsidRPr="00AE670B">
              <w:rPr>
                <w:rFonts w:eastAsia="Times New Roman"/>
                <w:sz w:val="18"/>
                <w:lang w:val="ru-RU"/>
              </w:rPr>
              <w:t>тное изготовление и ремонт зубных протезов, кроме протезов из драгоценных металлов.</w:t>
            </w:r>
          </w:p>
        </w:tc>
      </w:tr>
      <w:tr w:rsidR="00546000" w:rsidRPr="00AE670B">
        <w:trPr>
          <w:cantSplit/>
          <w:jc w:val="center"/>
        </w:trPr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Лица, проработавшие в тылу с 22 июня 1941 года по 9 мая 1945 года не менее шести месяцев, за исключением периода работы на временно оккупированных территориях СССР, либо п</w:t>
            </w:r>
            <w:r w:rsidRPr="00AE670B">
              <w:rPr>
                <w:rFonts w:eastAsia="Times New Roman"/>
                <w:sz w:val="18"/>
                <w:lang w:val="ru-RU"/>
              </w:rPr>
              <w:t>роработавшие менее шести месяцев и награжденные орденами или медалями СССР за самоотверженный труд в годы Великой Отечественной войны.</w:t>
            </w:r>
          </w:p>
        </w:tc>
        <w:tc>
          <w:tcPr>
            <w:tcW w:w="351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546000" w:rsidRPr="00AE670B" w:rsidRDefault="0008423C">
            <w:pPr>
              <w:spacing w:after="0" w:line="240" w:lineRule="auto"/>
              <w:rPr>
                <w:lang w:val="ru-RU"/>
              </w:rPr>
            </w:pPr>
            <w:r w:rsidRPr="00AE670B">
              <w:rPr>
                <w:rFonts w:eastAsia="Times New Roman"/>
                <w:sz w:val="18"/>
                <w:lang w:val="ru-RU"/>
              </w:rPr>
              <w:t>Лекарственные средства по рецептам врачей — с 50-процентной скидкой со свободных цен; также предусмотрено бесплатное изго</w:t>
            </w:r>
            <w:r w:rsidRPr="00AE670B">
              <w:rPr>
                <w:rFonts w:eastAsia="Times New Roman"/>
                <w:sz w:val="18"/>
                <w:lang w:val="ru-RU"/>
              </w:rPr>
              <w:t>товление и ремонт зубных протезов, кроме протезов из драгоценных металлов.</w:t>
            </w:r>
          </w:p>
        </w:tc>
      </w:tr>
    </w:tbl>
    <w:p w:rsidR="00546000" w:rsidRPr="00AE670B" w:rsidRDefault="0008423C">
      <w:pPr>
        <w:pStyle w:val="1"/>
        <w:spacing w:before="200" w:after="100" w:line="240" w:lineRule="auto"/>
        <w:rPr>
          <w:lang w:val="ru-RU"/>
        </w:rPr>
      </w:pPr>
      <w:r w:rsidRPr="00AE670B">
        <w:rPr>
          <w:rFonts w:ascii="Times New Roman" w:eastAsia="Times New Roman" w:hAnsi="Times New Roman"/>
          <w:lang w:val="ru-RU"/>
        </w:rPr>
        <w:t>4. Порядок реализации права на льготное лекарственное обеспечение</w:t>
      </w:r>
    </w:p>
    <w:p w:rsidR="00546000" w:rsidRPr="00AE670B" w:rsidRDefault="0008423C">
      <w:pPr>
        <w:spacing w:after="60"/>
        <w:ind w:left="340" w:hanging="227"/>
        <w:rPr>
          <w:lang w:val="ru-RU"/>
        </w:rPr>
      </w:pPr>
      <w:r w:rsidRPr="00AE670B">
        <w:rPr>
          <w:rFonts w:eastAsia="Times New Roman"/>
          <w:sz w:val="20"/>
          <w:lang w:val="ru-RU"/>
        </w:rPr>
        <w:t>• Лекарственные средства и изделия предоставляются при амбулаторном лечении по рецепту врача, выписанному в устано</w:t>
      </w:r>
      <w:r w:rsidRPr="00AE670B">
        <w:rPr>
          <w:rFonts w:eastAsia="Times New Roman"/>
          <w:sz w:val="20"/>
          <w:lang w:val="ru-RU"/>
        </w:rPr>
        <w:t>вленном порядке.</w:t>
      </w:r>
    </w:p>
    <w:p w:rsidR="00546000" w:rsidRPr="00AE670B" w:rsidRDefault="0008423C">
      <w:pPr>
        <w:spacing w:after="60"/>
        <w:ind w:left="340" w:hanging="227"/>
        <w:rPr>
          <w:lang w:val="ru-RU"/>
        </w:rPr>
      </w:pPr>
      <w:r w:rsidRPr="00AE670B">
        <w:rPr>
          <w:rFonts w:eastAsia="Times New Roman"/>
          <w:sz w:val="20"/>
          <w:lang w:val="ru-RU"/>
        </w:rPr>
        <w:t>• Объем лекарственного обеспечения определяется медицинскими показаниями, диагнозом, назначением врача и действующими федеральными и региональными нормативными правовыми актами.</w:t>
      </w:r>
    </w:p>
    <w:p w:rsidR="00546000" w:rsidRPr="00AE670B" w:rsidRDefault="0008423C">
      <w:pPr>
        <w:spacing w:after="60"/>
        <w:ind w:left="340" w:hanging="227"/>
        <w:rPr>
          <w:lang w:val="ru-RU"/>
        </w:rPr>
      </w:pPr>
      <w:r w:rsidRPr="00AE670B">
        <w:rPr>
          <w:rFonts w:eastAsia="Times New Roman"/>
          <w:sz w:val="20"/>
          <w:lang w:val="ru-RU"/>
        </w:rPr>
        <w:t>• Субъекты Российской Федерации вправе устанавливать дополнит</w:t>
      </w:r>
      <w:r w:rsidRPr="00AE670B">
        <w:rPr>
          <w:rFonts w:eastAsia="Times New Roman"/>
          <w:sz w:val="20"/>
          <w:lang w:val="ru-RU"/>
        </w:rPr>
        <w:t>ельные льготы для иных групп населения за счет средств соответствующих бюджетов.</w:t>
      </w:r>
    </w:p>
    <w:p w:rsidR="00546000" w:rsidRPr="00AE670B" w:rsidRDefault="0008423C">
      <w:pPr>
        <w:spacing w:after="60"/>
        <w:ind w:left="340" w:hanging="227"/>
        <w:rPr>
          <w:lang w:val="ru-RU"/>
        </w:rPr>
      </w:pPr>
      <w:r w:rsidRPr="00AE670B">
        <w:rPr>
          <w:rFonts w:eastAsia="Times New Roman"/>
          <w:sz w:val="20"/>
          <w:lang w:val="ru-RU"/>
        </w:rPr>
        <w:t>• За разъяснениями о порядке получения льготного рецепта, перечне уполномоченных медицинских организаций и аптечных организаций следует обращаться в медицинскую организацию по</w:t>
      </w:r>
      <w:r w:rsidRPr="00AE670B">
        <w:rPr>
          <w:rFonts w:eastAsia="Times New Roman"/>
          <w:sz w:val="20"/>
          <w:lang w:val="ru-RU"/>
        </w:rPr>
        <w:t xml:space="preserve"> месту прикрепления, орган здравоохранения субъекта Российской Федерации либо территориальный фонд обязательного медицинского страхования.</w:t>
      </w:r>
    </w:p>
    <w:p w:rsidR="00546000" w:rsidRPr="00AE670B" w:rsidRDefault="0008423C">
      <w:pPr>
        <w:spacing w:before="160" w:after="0" w:line="240" w:lineRule="auto"/>
        <w:rPr>
          <w:lang w:val="ru-RU"/>
        </w:rPr>
      </w:pPr>
      <w:r w:rsidRPr="00AE670B">
        <w:rPr>
          <w:rFonts w:eastAsia="Times New Roman"/>
          <w:b/>
          <w:sz w:val="19"/>
          <w:lang w:val="ru-RU"/>
        </w:rPr>
        <w:t xml:space="preserve">Правовая основа: </w:t>
      </w:r>
      <w:r w:rsidRPr="00AE670B">
        <w:rPr>
          <w:rFonts w:eastAsia="Times New Roman"/>
          <w:sz w:val="19"/>
          <w:lang w:val="ru-RU"/>
        </w:rPr>
        <w:t xml:space="preserve">постановление Правительства Российской Федерации от 30 июля 1994 года № 890 «О государственной </w:t>
      </w:r>
      <w:r w:rsidRPr="00AE670B">
        <w:rPr>
          <w:rFonts w:eastAsia="Times New Roman"/>
          <w:sz w:val="19"/>
          <w:lang w:val="ru-RU"/>
        </w:rPr>
        <w:t>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 (редакция от 14.02.2002), приложения № 1 и № 2.</w:t>
      </w:r>
    </w:p>
    <w:sectPr w:rsidR="00546000" w:rsidRPr="00AE670B" w:rsidSect="00AE670B">
      <w:headerReference w:type="default" r:id="rId8"/>
      <w:footerReference w:type="default" r:id="rId9"/>
      <w:pgSz w:w="12240" w:h="15840"/>
      <w:pgMar w:top="964" w:right="850" w:bottom="907" w:left="964" w:header="288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23C" w:rsidRDefault="0008423C">
      <w:pPr>
        <w:spacing w:after="0" w:line="240" w:lineRule="auto"/>
      </w:pPr>
      <w:r>
        <w:separator/>
      </w:r>
    </w:p>
  </w:endnote>
  <w:endnote w:type="continuationSeparator" w:id="0">
    <w:p w:rsidR="0008423C" w:rsidRDefault="00084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000" w:rsidRDefault="0008423C">
    <w:pPr>
      <w:pStyle w:val="a7"/>
      <w:jc w:val="right"/>
    </w:pPr>
    <w:r w:rsidRPr="00AE670B">
      <w:rPr>
        <w:rFonts w:ascii="Arial" w:eastAsia="Times New Roman" w:hAnsi="Arial"/>
        <w:i/>
        <w:color w:val="646464"/>
        <w:sz w:val="15"/>
        <w:lang w:val="ru-RU"/>
      </w:rPr>
      <w:t>Актуально по состоянию на 2 августа 2026 года</w:t>
    </w:r>
    <w:r w:rsidRPr="00AE670B">
      <w:rPr>
        <w:rFonts w:ascii="Arial" w:hAnsi="Arial"/>
        <w:color w:val="646464"/>
        <w:sz w:val="15"/>
        <w:lang w:val="ru-RU"/>
      </w:rPr>
      <w:t xml:space="preserve">    </w:t>
    </w:r>
    <w:r w:rsidRPr="00AE670B">
      <w:rPr>
        <w:rFonts w:ascii="Arial" w:eastAsia="Times New Roman" w:hAnsi="Arial"/>
        <w:color w:val="646464"/>
        <w:sz w:val="15"/>
        <w:lang w:val="ru-RU"/>
      </w:rPr>
      <w:t xml:space="preserve">Стр. </w:t>
    </w:r>
    <w:r>
      <w:rPr>
        <w:rFonts w:ascii="Arial" w:eastAsia="Times New Roman" w:hAnsi="Arial"/>
        <w:color w:val="646464"/>
        <w:sz w:val="15"/>
      </w:rPr>
      <w:fldChar w:fldCharType="begin"/>
    </w:r>
    <w:r>
      <w:rPr>
        <w:rFonts w:ascii="Arial" w:eastAsia="Times New Roman" w:hAnsi="Arial"/>
        <w:color w:val="646464"/>
        <w:sz w:val="15"/>
      </w:rPr>
      <w:instrText>PAGE</w:instrText>
    </w:r>
    <w:r>
      <w:rPr>
        <w:rFonts w:ascii="Arial" w:eastAsia="Times New Roman" w:hAnsi="Arial"/>
        <w:color w:val="646464"/>
        <w:sz w:val="15"/>
      </w:rPr>
      <w:fldChar w:fldCharType="separate"/>
    </w:r>
    <w:r w:rsidR="00ED0740">
      <w:rPr>
        <w:rFonts w:ascii="Arial" w:eastAsia="Times New Roman" w:hAnsi="Arial"/>
        <w:noProof/>
        <w:color w:val="646464"/>
        <w:sz w:val="15"/>
      </w:rPr>
      <w:t>5</w:t>
    </w:r>
    <w:r>
      <w:rPr>
        <w:rFonts w:ascii="Arial" w:eastAsia="Times New Roman" w:hAnsi="Arial"/>
        <w:color w:val="646464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23C" w:rsidRDefault="0008423C">
      <w:pPr>
        <w:spacing w:after="0" w:line="240" w:lineRule="auto"/>
      </w:pPr>
      <w:r>
        <w:separator/>
      </w:r>
    </w:p>
  </w:footnote>
  <w:footnote w:type="continuationSeparator" w:id="0">
    <w:p w:rsidR="0008423C" w:rsidRDefault="00084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213"/>
      <w:gridCol w:w="5213"/>
    </w:tblGrid>
    <w:tr w:rsidR="00D93DAB" w:rsidRPr="00AE670B">
      <w:trPr>
        <w:jc w:val="center"/>
      </w:trPr>
      <w:tc>
        <w:tcPr>
          <w:tcW w:w="521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93DAB" w:rsidRDefault="00D93DAB">
          <w:pPr>
            <w:spacing w:after="0" w:line="240" w:lineRule="auto"/>
          </w:pPr>
        </w:p>
      </w:tc>
      <w:tc>
        <w:tcPr>
          <w:tcW w:w="521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93DAB" w:rsidRPr="00AE670B" w:rsidRDefault="00AE670B" w:rsidP="00AE670B">
          <w:pPr>
            <w:spacing w:after="0" w:line="240" w:lineRule="auto"/>
            <w:jc w:val="right"/>
            <w:rPr>
              <w:lang w:val="ru-RU"/>
            </w:rPr>
          </w:pPr>
          <w:r>
            <w:rPr>
              <w:rFonts w:ascii="Arial" w:hAnsi="Arial"/>
              <w:i/>
              <w:color w:val="5F5F5F"/>
              <w:sz w:val="15"/>
              <w:lang w:val="ru-RU"/>
            </w:rPr>
            <w:t xml:space="preserve">Информация для пациентов • ООО </w:t>
          </w:r>
          <w:r w:rsidRPr="00AE670B">
            <w:rPr>
              <w:rFonts w:ascii="Arial" w:hAnsi="Arial"/>
              <w:i/>
              <w:color w:val="5F5F5F"/>
              <w:sz w:val="15"/>
              <w:lang w:val="ru-RU"/>
            </w:rPr>
            <w:t>«ПРОФИ-ЛАБ»</w:t>
          </w:r>
          <w:r w:rsidR="0008423C" w:rsidRPr="00AE670B">
            <w:rPr>
              <w:rFonts w:ascii="Arial" w:hAnsi="Arial"/>
              <w:color w:val="787878"/>
              <w:sz w:val="14"/>
              <w:lang w:val="ru-RU"/>
            </w:rPr>
            <w:br/>
          </w:r>
          <w:r w:rsidRPr="00AE670B">
            <w:rPr>
              <w:rFonts w:ascii="Arial" w:hAnsi="Arial"/>
              <w:color w:val="787878"/>
              <w:sz w:val="14"/>
              <w:lang w:val="ru-RU"/>
            </w:rPr>
            <w:t>Тел.8 (4855)32-77-32; 89206598772</w:t>
          </w:r>
          <w:r>
            <w:rPr>
              <w:rFonts w:ascii="Arial" w:hAnsi="Arial"/>
              <w:color w:val="787878"/>
              <w:sz w:val="14"/>
              <w:lang w:val="ru-RU"/>
            </w:rPr>
            <w:t xml:space="preserve">; </w:t>
          </w:r>
          <w:r w:rsidRPr="00AE670B">
            <w:rPr>
              <w:rFonts w:ascii="Arial" w:hAnsi="Arial"/>
              <w:color w:val="787878"/>
              <w:sz w:val="14"/>
              <w:lang w:val="ru-RU"/>
            </w:rPr>
            <w:t>info@lidermed.pro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423C"/>
    <w:rsid w:val="0015074B"/>
    <w:rsid w:val="0029639D"/>
    <w:rsid w:val="00326F90"/>
    <w:rsid w:val="00546000"/>
    <w:rsid w:val="009433F5"/>
    <w:rsid w:val="00AA1D8D"/>
    <w:rsid w:val="00AC7BB7"/>
    <w:rsid w:val="00AE670B"/>
    <w:rsid w:val="00B47730"/>
    <w:rsid w:val="00CB0664"/>
    <w:rsid w:val="00D93DAB"/>
    <w:rsid w:val="00ED0740"/>
    <w:rsid w:val="00F81D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28770772-09A1-4322-9C75-9CAEB0DC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3C1278-B824-465F-81B7-645AB2F53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2322</Words>
  <Characters>13241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Перечень бесплатных и льготных лекарств — ООО «Медицинский центр «Гармония»»</vt:lpstr>
      <vt:lpstr/>
    </vt:vector>
  </TitlesOfParts>
  <Manager/>
  <Company/>
  <LinksUpToDate>false</LinksUpToDate>
  <CharactersWithSpaces>15532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бесплатных и льготных лекарств — ООО «Медицинский центр «Гармония»»</dc:title>
  <dc:subject>Информация для пациентов. Постановление Правительства РФ от 30.07.1994 № 890.</dc:subject>
  <dc:creator>Медицинская организация</dc:creator>
  <cp:keywords>льготные лекарства, бесплатные лекарства, ПП 890, Гармония, Южно-Сахалинск</cp:keywords>
  <dc:description>Актуально на 02.08.2026</dc:description>
  <cp:lastModifiedBy>Azerty</cp:lastModifiedBy>
  <cp:revision>3</cp:revision>
  <dcterms:created xsi:type="dcterms:W3CDTF">2026-08-02T17:43:00Z</dcterms:created>
  <dcterms:modified xsi:type="dcterms:W3CDTF">2026-08-18T11:04:00Z</dcterms:modified>
  <cp:category/>
</cp:coreProperties>
</file>