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670" w:rsidRDefault="00236670">
      <w:pPr>
        <w:pBdr>
          <w:bottom w:val="single" w:sz="10" w:space="1" w:color="7A8674"/>
        </w:pBdr>
        <w:spacing w:after="80"/>
      </w:pPr>
    </w:p>
    <w:p w:rsidR="00236670" w:rsidRPr="00283368" w:rsidRDefault="00AD1ED7">
      <w:pPr>
        <w:jc w:val="center"/>
        <w:rPr>
          <w:szCs w:val="16"/>
          <w:lang w:val="ru-RU"/>
        </w:rPr>
      </w:pPr>
      <w:r w:rsidRPr="00283368">
        <w:rPr>
          <w:b/>
          <w:color w:val="333333"/>
          <w:szCs w:val="16"/>
          <w:lang w:val="ru-RU"/>
        </w:rPr>
        <w:t>СТАНДАРТЫ, ПОРЯДКИ И КЛИНИЧЕСКИЕ РЕКОМЕНДАЦИИ</w:t>
      </w:r>
    </w:p>
    <w:p w:rsidR="00236670" w:rsidRPr="00283368" w:rsidRDefault="00AD1ED7">
      <w:pPr>
        <w:jc w:val="center"/>
        <w:rPr>
          <w:szCs w:val="16"/>
          <w:lang w:val="ru-RU"/>
        </w:rPr>
      </w:pPr>
      <w:r w:rsidRPr="00283368">
        <w:rPr>
          <w:b/>
          <w:color w:val="7A8674"/>
          <w:szCs w:val="16"/>
          <w:lang w:val="ru-RU"/>
        </w:rPr>
        <w:t>на основании которых оказываются медицинские услуги</w:t>
      </w:r>
    </w:p>
    <w:p w:rsidR="006006B7" w:rsidRPr="00283368" w:rsidRDefault="006006B7" w:rsidP="006006B7">
      <w:pPr>
        <w:spacing w:after="80"/>
        <w:contextualSpacing/>
        <w:jc w:val="center"/>
        <w:rPr>
          <w:color w:val="666666"/>
          <w:szCs w:val="16"/>
          <w:lang w:val="ru-RU"/>
        </w:rPr>
      </w:pPr>
      <w:r w:rsidRPr="00283368">
        <w:rPr>
          <w:color w:val="666666"/>
          <w:szCs w:val="16"/>
          <w:lang w:val="ru-RU"/>
        </w:rPr>
        <w:t>ООО «ПРОФИ-ЛАБ»</w:t>
      </w:r>
    </w:p>
    <w:p w:rsidR="006006B7" w:rsidRPr="00283368" w:rsidRDefault="006006B7" w:rsidP="006006B7">
      <w:pPr>
        <w:spacing w:after="80"/>
        <w:contextualSpacing/>
        <w:jc w:val="center"/>
        <w:rPr>
          <w:color w:val="666666"/>
          <w:szCs w:val="16"/>
          <w:lang w:val="ru-RU"/>
        </w:rPr>
      </w:pPr>
      <w:r w:rsidRPr="00283368">
        <w:rPr>
          <w:color w:val="666666"/>
          <w:szCs w:val="16"/>
          <w:lang w:val="ru-RU"/>
        </w:rPr>
        <w:t>ИНН: 7610122387; ОГРН: 1167627097703</w:t>
      </w:r>
    </w:p>
    <w:p w:rsidR="00236670" w:rsidRPr="00283368" w:rsidRDefault="006006B7" w:rsidP="006006B7">
      <w:pPr>
        <w:spacing w:after="80"/>
        <w:contextualSpacing/>
        <w:jc w:val="center"/>
        <w:rPr>
          <w:color w:val="666666"/>
          <w:szCs w:val="16"/>
          <w:lang w:val="ru-RU"/>
        </w:rPr>
      </w:pPr>
      <w:r w:rsidRPr="00283368">
        <w:rPr>
          <w:color w:val="666666"/>
          <w:szCs w:val="16"/>
          <w:lang w:val="ru-RU"/>
        </w:rPr>
        <w:t>152934, Ярославская область, Рыбинский район, город Рыбинск, ул. Пушкина, д. 49, офис 1</w:t>
      </w:r>
    </w:p>
    <w:p w:rsidR="006006B7" w:rsidRPr="00283368" w:rsidRDefault="006006B7" w:rsidP="006006B7">
      <w:pPr>
        <w:spacing w:after="80"/>
        <w:contextualSpacing/>
        <w:jc w:val="center"/>
        <w:rPr>
          <w:color w:val="666666"/>
          <w:szCs w:val="16"/>
          <w:lang w:val="ru-RU"/>
        </w:rPr>
      </w:pPr>
    </w:p>
    <w:p w:rsidR="006006B7" w:rsidRPr="00283368" w:rsidRDefault="006006B7">
      <w:pPr>
        <w:spacing w:after="80"/>
        <w:jc w:val="center"/>
        <w:rPr>
          <w:szCs w:val="16"/>
          <w:lang w:val="ru-RU"/>
        </w:rPr>
      </w:pPr>
      <w:r w:rsidRPr="00283368">
        <w:rPr>
          <w:szCs w:val="16"/>
          <w:lang w:val="ru-RU"/>
        </w:rPr>
        <w:t>Телефон +7 (4855) 32-77-</w:t>
      </w:r>
      <w:proofErr w:type="gramStart"/>
      <w:r w:rsidRPr="00283368">
        <w:rPr>
          <w:szCs w:val="16"/>
          <w:lang w:val="ru-RU"/>
        </w:rPr>
        <w:t>32 ;</w:t>
      </w:r>
      <w:proofErr w:type="gramEnd"/>
      <w:r w:rsidRPr="00283368">
        <w:rPr>
          <w:szCs w:val="16"/>
          <w:lang w:val="ru-RU"/>
        </w:rPr>
        <w:t xml:space="preserve"> 89206598772 | E-</w:t>
      </w:r>
      <w:proofErr w:type="spellStart"/>
      <w:r w:rsidRPr="00283368">
        <w:rPr>
          <w:szCs w:val="16"/>
          <w:lang w:val="ru-RU"/>
        </w:rPr>
        <w:t>mail</w:t>
      </w:r>
      <w:proofErr w:type="spellEnd"/>
      <w:r w:rsidRPr="00283368">
        <w:rPr>
          <w:szCs w:val="16"/>
          <w:lang w:val="ru-RU"/>
        </w:rPr>
        <w:t xml:space="preserve">  info@lidermed.pro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82"/>
      </w:tblGrid>
      <w:tr w:rsidR="00236670" w:rsidRPr="00283368">
        <w:trPr>
          <w:jc w:val="center"/>
        </w:trPr>
        <w:tc>
          <w:tcPr>
            <w:tcW w:w="11282" w:type="dxa"/>
            <w:tcBorders>
              <w:top w:val="single" w:sz="8" w:space="0" w:color="9AA292"/>
              <w:left w:val="single" w:sz="8" w:space="0" w:color="9AA292"/>
              <w:bottom w:val="single" w:sz="8" w:space="0" w:color="9AA292"/>
              <w:right w:val="single" w:sz="8" w:space="0" w:color="9AA292"/>
            </w:tcBorders>
            <w:shd w:val="clear" w:color="auto" w:fill="E8ECE6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236670" w:rsidRPr="00283368" w:rsidRDefault="00AD1ED7">
            <w:pPr>
              <w:jc w:val="both"/>
              <w:rPr>
                <w:szCs w:val="16"/>
                <w:lang w:val="ru-RU"/>
              </w:rPr>
            </w:pPr>
            <w:r w:rsidRPr="00283368">
              <w:rPr>
                <w:color w:val="333333"/>
                <w:szCs w:val="16"/>
                <w:lang w:val="ru-RU"/>
              </w:rPr>
              <w:t>В соответствии с подпунктом «в» пункта 17 Правил предоставления медицинскими организациями платных медицинских услуг, утвержденных постановлением Правительства РФ от 30.05.2026 № 659 и применяемых с 01.09.2026, ООО «ПРОФИ-ЛАБ» размещает ссылки на официальные источники стандартов медицинской помощи и клинических рекомендаций.</w:t>
            </w:r>
          </w:p>
        </w:tc>
      </w:tr>
    </w:tbl>
    <w:p w:rsidR="00236670" w:rsidRPr="00283368" w:rsidRDefault="00AD1ED7" w:rsidP="0029135A">
      <w:pPr>
        <w:spacing w:before="60" w:after="20"/>
        <w:jc w:val="center"/>
        <w:rPr>
          <w:szCs w:val="16"/>
        </w:rPr>
      </w:pPr>
      <w:r w:rsidRPr="00283368">
        <w:rPr>
          <w:b/>
          <w:color w:val="7A8674"/>
          <w:szCs w:val="16"/>
        </w:rPr>
        <w:t>ОФИЦИАЛЬНЫЕ И ПРОФЕССИОНАЛЬНЫЕ РЕСУРСЫ</w:t>
      </w:r>
    </w:p>
    <w:tbl>
      <w:tblPr>
        <w:tblW w:w="0" w:type="auto"/>
        <w:jc w:val="center"/>
        <w:tblBorders>
          <w:top w:val="single" w:sz="8" w:space="0" w:color="9AA292"/>
          <w:left w:val="single" w:sz="8" w:space="0" w:color="9AA292"/>
          <w:bottom w:val="single" w:sz="8" w:space="0" w:color="9AA292"/>
          <w:right w:val="single" w:sz="8" w:space="0" w:color="9AA292"/>
          <w:insideH w:val="single" w:sz="8" w:space="0" w:color="9AA292"/>
          <w:insideV w:val="single" w:sz="8" w:space="0" w:color="9AA292"/>
        </w:tblBorders>
        <w:tblLayout w:type="fixed"/>
        <w:tblLook w:val="04A0" w:firstRow="1" w:lastRow="0" w:firstColumn="1" w:lastColumn="0" w:noHBand="0" w:noVBand="1"/>
      </w:tblPr>
      <w:tblGrid>
        <w:gridCol w:w="3761"/>
        <w:gridCol w:w="3761"/>
        <w:gridCol w:w="3761"/>
      </w:tblGrid>
      <w:tr w:rsidR="00236670" w:rsidRPr="00283368">
        <w:trPr>
          <w:jc w:val="center"/>
        </w:trPr>
        <w:tc>
          <w:tcPr>
            <w:tcW w:w="3761" w:type="dxa"/>
            <w:shd w:val="clear" w:color="auto" w:fill="FBFBFA"/>
            <w:tcMar>
              <w:top w:w="35" w:type="dxa"/>
              <w:left w:w="50" w:type="dxa"/>
              <w:bottom w:w="30" w:type="dxa"/>
              <w:right w:w="50" w:type="dxa"/>
            </w:tcMar>
          </w:tcPr>
          <w:p w:rsidR="00236670" w:rsidRPr="00283368" w:rsidRDefault="00AD1ED7">
            <w:pPr>
              <w:spacing w:after="20"/>
              <w:jc w:val="center"/>
              <w:rPr>
                <w:szCs w:val="16"/>
                <w:lang w:val="ru-RU"/>
              </w:rPr>
            </w:pPr>
            <w:r w:rsidRPr="00283368">
              <w:rPr>
                <w:b/>
                <w:color w:val="333333"/>
                <w:szCs w:val="16"/>
                <w:lang w:val="ru-RU"/>
              </w:rPr>
              <w:t>Официальный интернет-портал правовой информации</w:t>
            </w:r>
          </w:p>
          <w:p w:rsidR="00236670" w:rsidRPr="00283368" w:rsidRDefault="00AD1ED7">
            <w:pPr>
              <w:spacing w:after="20"/>
              <w:jc w:val="center"/>
              <w:rPr>
                <w:szCs w:val="16"/>
                <w:lang w:val="ru-RU"/>
              </w:rPr>
            </w:pPr>
            <w:r w:rsidRPr="00283368">
              <w:rPr>
                <w:color w:val="666666"/>
                <w:szCs w:val="16"/>
                <w:lang w:val="ru-RU"/>
              </w:rPr>
              <w:t>Стандарты медицинской помощи и нормативные правовые акты</w:t>
            </w:r>
          </w:p>
          <w:p w:rsidR="00236670" w:rsidRPr="00283368" w:rsidRDefault="00AD1ED7">
            <w:pPr>
              <w:jc w:val="center"/>
              <w:rPr>
                <w:szCs w:val="16"/>
              </w:rPr>
            </w:pPr>
            <w:r w:rsidRPr="00283368">
              <w:rPr>
                <w:noProof/>
                <w:szCs w:val="16"/>
                <w:lang w:val="ru-RU"/>
              </w:rPr>
              <w:drawing>
                <wp:inline distT="0" distB="0" distL="0" distR="0">
                  <wp:extent cx="558000" cy="558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000" cy="55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36670" w:rsidRPr="00283368" w:rsidRDefault="00AD1ED7">
            <w:pPr>
              <w:jc w:val="center"/>
              <w:rPr>
                <w:szCs w:val="16"/>
              </w:rPr>
            </w:pPr>
            <w:hyperlink r:id="rId9" w:history="1">
              <w:r w:rsidRPr="00283368">
                <w:rPr>
                  <w:rFonts w:cs="Arial"/>
                  <w:color w:val="7A8674"/>
                  <w:szCs w:val="16"/>
                  <w:u w:val="single"/>
                </w:rPr>
                <w:t>publication.</w:t>
              </w:r>
              <w:bookmarkStart w:id="0" w:name="_GoBack"/>
              <w:bookmarkEnd w:id="0"/>
              <w:r w:rsidRPr="00283368">
                <w:rPr>
                  <w:rFonts w:cs="Arial"/>
                  <w:color w:val="7A8674"/>
                  <w:szCs w:val="16"/>
                  <w:u w:val="single"/>
                </w:rPr>
                <w:t>p</w:t>
              </w:r>
              <w:r w:rsidRPr="00283368">
                <w:rPr>
                  <w:rFonts w:cs="Arial"/>
                  <w:color w:val="7A8674"/>
                  <w:szCs w:val="16"/>
                  <w:u w:val="single"/>
                </w:rPr>
                <w:t>ravo.gov.ru</w:t>
              </w:r>
            </w:hyperlink>
          </w:p>
        </w:tc>
        <w:tc>
          <w:tcPr>
            <w:tcW w:w="3761" w:type="dxa"/>
            <w:shd w:val="clear" w:color="auto" w:fill="FBFBFA"/>
            <w:tcMar>
              <w:top w:w="35" w:type="dxa"/>
              <w:left w:w="50" w:type="dxa"/>
              <w:bottom w:w="30" w:type="dxa"/>
              <w:right w:w="50" w:type="dxa"/>
            </w:tcMar>
          </w:tcPr>
          <w:p w:rsidR="00236670" w:rsidRPr="00283368" w:rsidRDefault="00AD1ED7">
            <w:pPr>
              <w:spacing w:after="20"/>
              <w:jc w:val="center"/>
              <w:rPr>
                <w:szCs w:val="16"/>
                <w:lang w:val="ru-RU"/>
              </w:rPr>
            </w:pPr>
            <w:r w:rsidRPr="00283368">
              <w:rPr>
                <w:b/>
                <w:color w:val="333333"/>
                <w:szCs w:val="16"/>
                <w:lang w:val="ru-RU"/>
              </w:rPr>
              <w:t>Рубрикатор клинических рекомендаций Минздрава России</w:t>
            </w:r>
          </w:p>
          <w:p w:rsidR="00236670" w:rsidRPr="00283368" w:rsidRDefault="00AD1ED7">
            <w:pPr>
              <w:spacing w:after="20"/>
              <w:jc w:val="center"/>
              <w:rPr>
                <w:szCs w:val="16"/>
                <w:lang w:val="ru-RU"/>
              </w:rPr>
            </w:pPr>
            <w:r w:rsidRPr="00283368">
              <w:rPr>
                <w:color w:val="666666"/>
                <w:szCs w:val="16"/>
                <w:lang w:val="ru-RU"/>
              </w:rPr>
              <w:t>Действующие клинические рекомендации, одобренные в установленном порядке</w:t>
            </w:r>
          </w:p>
          <w:p w:rsidR="00236670" w:rsidRPr="00283368" w:rsidRDefault="00AD1ED7">
            <w:pPr>
              <w:jc w:val="center"/>
              <w:rPr>
                <w:szCs w:val="16"/>
              </w:rPr>
            </w:pPr>
            <w:r w:rsidRPr="00283368">
              <w:rPr>
                <w:noProof/>
                <w:szCs w:val="16"/>
                <w:lang w:val="ru-RU"/>
              </w:rPr>
              <w:drawing>
                <wp:inline distT="0" distB="0" distL="0" distR="0">
                  <wp:extent cx="558000" cy="558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000" cy="55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36670" w:rsidRPr="00283368" w:rsidRDefault="00AD1ED7">
            <w:pPr>
              <w:jc w:val="center"/>
              <w:rPr>
                <w:szCs w:val="16"/>
              </w:rPr>
            </w:pPr>
            <w:hyperlink r:id="rId11" w:history="1">
              <w:r w:rsidRPr="00283368">
                <w:rPr>
                  <w:rFonts w:cs="Arial"/>
                  <w:color w:val="7A8674"/>
                  <w:szCs w:val="16"/>
                  <w:u w:val="single"/>
                </w:rPr>
                <w:t>cr.minzdrav.gov.ru</w:t>
              </w:r>
            </w:hyperlink>
          </w:p>
        </w:tc>
        <w:tc>
          <w:tcPr>
            <w:tcW w:w="3761" w:type="dxa"/>
            <w:shd w:val="clear" w:color="auto" w:fill="FBFBFA"/>
            <w:tcMar>
              <w:top w:w="35" w:type="dxa"/>
              <w:left w:w="50" w:type="dxa"/>
              <w:bottom w:w="30" w:type="dxa"/>
              <w:right w:w="50" w:type="dxa"/>
            </w:tcMar>
          </w:tcPr>
          <w:p w:rsidR="006006B7" w:rsidRPr="00283368" w:rsidRDefault="0029135A">
            <w:pPr>
              <w:jc w:val="center"/>
              <w:rPr>
                <w:rFonts w:cs="Arial"/>
                <w:b/>
                <w:color w:val="7A8674"/>
                <w:szCs w:val="16"/>
                <w:u w:val="single"/>
                <w:lang w:val="ru-RU"/>
              </w:rPr>
            </w:pPr>
            <w:r w:rsidRPr="00283368">
              <w:rPr>
                <w:b/>
                <w:szCs w:val="16"/>
                <w:lang w:val="ru-RU"/>
              </w:rPr>
              <w:t>Стандарты медицинской помощи и клинические рекомендации</w:t>
            </w:r>
            <w:r w:rsidRPr="00283368">
              <w:rPr>
                <w:rFonts w:ascii="Times New Roman" w:hAnsi="Times New Roman" w:cs="Times New Roman"/>
                <w:b/>
                <w:szCs w:val="16"/>
                <w:lang w:val="ru-RU"/>
              </w:rPr>
              <w:t xml:space="preserve">  </w:t>
            </w:r>
          </w:p>
          <w:p w:rsidR="006006B7" w:rsidRPr="00283368" w:rsidRDefault="0029135A">
            <w:pPr>
              <w:jc w:val="center"/>
              <w:rPr>
                <w:rFonts w:cs="Arial"/>
                <w:color w:val="7A8674"/>
                <w:szCs w:val="16"/>
                <w:lang w:val="ru-RU"/>
              </w:rPr>
            </w:pPr>
            <w:r w:rsidRPr="00283368">
              <w:rPr>
                <w:rFonts w:cs="Arial"/>
                <w:color w:val="7A8674"/>
                <w:szCs w:val="16"/>
                <w:lang w:val="ru-RU"/>
              </w:rPr>
              <w:t>На основании которых (соответственно) оказываются медицинские услуги</w:t>
            </w:r>
          </w:p>
          <w:p w:rsidR="006006B7" w:rsidRPr="00283368" w:rsidRDefault="006006B7">
            <w:pPr>
              <w:jc w:val="center"/>
              <w:rPr>
                <w:rFonts w:cs="Arial"/>
                <w:color w:val="7A8674"/>
                <w:szCs w:val="16"/>
                <w:u w:val="single"/>
                <w:lang w:val="ru-RU"/>
              </w:rPr>
            </w:pPr>
          </w:p>
          <w:p w:rsidR="006006B7" w:rsidRPr="00283368" w:rsidRDefault="006006B7">
            <w:pPr>
              <w:jc w:val="center"/>
              <w:rPr>
                <w:rFonts w:cs="Arial"/>
                <w:color w:val="7A8674"/>
                <w:szCs w:val="16"/>
                <w:u w:val="single"/>
                <w:lang w:val="ru-RU"/>
              </w:rPr>
            </w:pPr>
          </w:p>
          <w:p w:rsidR="00236670" w:rsidRPr="00283368" w:rsidRDefault="0029135A">
            <w:pPr>
              <w:jc w:val="center"/>
              <w:rPr>
                <w:szCs w:val="16"/>
              </w:rPr>
            </w:pPr>
            <w:r w:rsidRPr="00283368">
              <w:rPr>
                <w:noProof/>
                <w:szCs w:val="16"/>
                <w:lang w:val="ru-RU"/>
              </w:rPr>
              <w:drawing>
                <wp:inline distT="0" distB="0" distL="0" distR="0">
                  <wp:extent cx="468232" cy="468232"/>
                  <wp:effectExtent l="0" t="0" r="8255" b="825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232" cy="4682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9135A" w:rsidRPr="00283368" w:rsidRDefault="0029135A" w:rsidP="0029135A">
            <w:pPr>
              <w:jc w:val="center"/>
              <w:rPr>
                <w:szCs w:val="16"/>
              </w:rPr>
            </w:pPr>
            <w:hyperlink r:id="rId13" w:history="1">
              <w:r w:rsidRPr="00283368">
                <w:rPr>
                  <w:rFonts w:cs="Arial"/>
                  <w:color w:val="7A8674"/>
                  <w:szCs w:val="16"/>
                  <w:u w:val="single"/>
                </w:rPr>
                <w:t>minzdrav.gov.ru</w:t>
              </w:r>
            </w:hyperlink>
          </w:p>
        </w:tc>
      </w:tr>
    </w:tbl>
    <w:p w:rsidR="00236670" w:rsidRPr="00283368" w:rsidRDefault="00AD1ED7">
      <w:pPr>
        <w:spacing w:before="20" w:after="20"/>
        <w:jc w:val="both"/>
        <w:rPr>
          <w:szCs w:val="16"/>
          <w:lang w:val="ru-RU"/>
        </w:rPr>
      </w:pPr>
      <w:r w:rsidRPr="00283368">
        <w:rPr>
          <w:color w:val="555555"/>
          <w:szCs w:val="16"/>
          <w:lang w:val="ru-RU"/>
        </w:rPr>
        <w:t>Важно: официальные клинические рекомендации размещаются в Рубрикаторе Минздрава России. Материалы Российского общества психиатров являются дополнительным профессиональным источником и применяются постольку, поскольку не противоречат законодательству РФ, действующим порядкам, стандартам и официальным клиническим рекомендациям.</w:t>
      </w:r>
    </w:p>
    <w:p w:rsidR="00236670" w:rsidRPr="00283368" w:rsidRDefault="00AD1ED7" w:rsidP="006006B7">
      <w:pPr>
        <w:spacing w:before="40" w:after="20"/>
        <w:jc w:val="center"/>
        <w:rPr>
          <w:szCs w:val="16"/>
          <w:lang w:val="ru-RU"/>
        </w:rPr>
      </w:pPr>
      <w:r w:rsidRPr="00283368">
        <w:rPr>
          <w:b/>
          <w:color w:val="7A8674"/>
          <w:szCs w:val="16"/>
          <w:lang w:val="ru-RU"/>
        </w:rPr>
        <w:t>КЛЮЧЕВЫЕ НОРМАТИВНЫЕ ДОКУМ</w:t>
      </w:r>
      <w:r w:rsidR="00283368">
        <w:rPr>
          <w:b/>
          <w:color w:val="7A8674"/>
          <w:szCs w:val="16"/>
          <w:lang w:val="ru-RU"/>
        </w:rPr>
        <w:t>ЕНТЫ ДЛЯ МНОГОПРОФИЛЬНОЙ ПОМОЩИ</w:t>
      </w:r>
      <w:r w:rsidRPr="00283368">
        <w:rPr>
          <w:b/>
          <w:color w:val="7A8674"/>
          <w:szCs w:val="16"/>
          <w:lang w:val="ru-RU"/>
        </w:rPr>
        <w:t xml:space="preserve"> В ООО «ПРОФИ-ЛАБ»</w:t>
      </w:r>
    </w:p>
    <w:tbl>
      <w:tblPr>
        <w:tblW w:w="11283" w:type="dxa"/>
        <w:jc w:val="center"/>
        <w:tblBorders>
          <w:top w:val="single" w:sz="8" w:space="0" w:color="7A8674"/>
          <w:left w:val="single" w:sz="8" w:space="0" w:color="7A8674"/>
          <w:bottom w:val="single" w:sz="8" w:space="0" w:color="7A8674"/>
          <w:right w:val="single" w:sz="8" w:space="0" w:color="7A8674"/>
          <w:insideH w:val="single" w:sz="8" w:space="0" w:color="7A8674"/>
          <w:insideV w:val="single" w:sz="8" w:space="0" w:color="7A8674"/>
        </w:tblBorders>
        <w:tblLayout w:type="fixed"/>
        <w:tblLook w:val="04A0" w:firstRow="1" w:lastRow="0" w:firstColumn="1" w:lastColumn="0" w:noHBand="0" w:noVBand="1"/>
      </w:tblPr>
      <w:tblGrid>
        <w:gridCol w:w="3761"/>
        <w:gridCol w:w="3761"/>
        <w:gridCol w:w="3761"/>
      </w:tblGrid>
      <w:tr w:rsidR="00236670" w:rsidRPr="00283368" w:rsidTr="00283368">
        <w:trPr>
          <w:tblHeader/>
          <w:jc w:val="center"/>
        </w:trPr>
        <w:tc>
          <w:tcPr>
            <w:tcW w:w="3761" w:type="dxa"/>
            <w:shd w:val="clear" w:color="auto" w:fill="7A8674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:rsidR="00236670" w:rsidRPr="00283368" w:rsidRDefault="00AD1ED7">
            <w:pPr>
              <w:jc w:val="center"/>
              <w:rPr>
                <w:szCs w:val="16"/>
              </w:rPr>
            </w:pPr>
            <w:r w:rsidRPr="00283368">
              <w:rPr>
                <w:b/>
                <w:color w:val="FFFFFF"/>
                <w:szCs w:val="16"/>
              </w:rPr>
              <w:t>№</w:t>
            </w:r>
          </w:p>
        </w:tc>
        <w:tc>
          <w:tcPr>
            <w:tcW w:w="3761" w:type="dxa"/>
            <w:shd w:val="clear" w:color="auto" w:fill="7A8674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:rsidR="00236670" w:rsidRPr="00283368" w:rsidRDefault="00AD1ED7">
            <w:pPr>
              <w:jc w:val="center"/>
              <w:rPr>
                <w:szCs w:val="16"/>
              </w:rPr>
            </w:pPr>
            <w:proofErr w:type="spellStart"/>
            <w:r w:rsidRPr="00283368">
              <w:rPr>
                <w:b/>
                <w:color w:val="FFFFFF"/>
                <w:szCs w:val="16"/>
              </w:rPr>
              <w:t>Нормативный</w:t>
            </w:r>
            <w:proofErr w:type="spellEnd"/>
            <w:r w:rsidRPr="00283368">
              <w:rPr>
                <w:b/>
                <w:color w:val="FFFFFF"/>
                <w:szCs w:val="16"/>
              </w:rPr>
              <w:t xml:space="preserve"> </w:t>
            </w:r>
            <w:proofErr w:type="spellStart"/>
            <w:r w:rsidRPr="00283368">
              <w:rPr>
                <w:b/>
                <w:color w:val="FFFFFF"/>
                <w:szCs w:val="16"/>
              </w:rPr>
              <w:t>документ</w:t>
            </w:r>
            <w:proofErr w:type="spellEnd"/>
          </w:p>
        </w:tc>
        <w:tc>
          <w:tcPr>
            <w:tcW w:w="3761" w:type="dxa"/>
            <w:shd w:val="clear" w:color="auto" w:fill="7A8674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:rsidR="00236670" w:rsidRPr="00283368" w:rsidRDefault="00AD1ED7">
            <w:pPr>
              <w:jc w:val="center"/>
              <w:rPr>
                <w:szCs w:val="16"/>
              </w:rPr>
            </w:pPr>
            <w:proofErr w:type="spellStart"/>
            <w:r w:rsidRPr="00283368">
              <w:rPr>
                <w:b/>
                <w:color w:val="FFFFFF"/>
                <w:szCs w:val="16"/>
              </w:rPr>
              <w:t>Источник</w:t>
            </w:r>
            <w:proofErr w:type="spellEnd"/>
          </w:p>
        </w:tc>
      </w:tr>
      <w:tr w:rsidR="00236670" w:rsidRPr="00283368" w:rsidTr="00283368">
        <w:trPr>
          <w:jc w:val="center"/>
        </w:trPr>
        <w:tc>
          <w:tcPr>
            <w:tcW w:w="3761" w:type="dxa"/>
            <w:shd w:val="clear" w:color="auto" w:fill="FFFFFF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236670" w:rsidRPr="00283368" w:rsidRDefault="00AD1ED7">
            <w:pPr>
              <w:jc w:val="center"/>
              <w:rPr>
                <w:szCs w:val="16"/>
              </w:rPr>
            </w:pPr>
            <w:r w:rsidRPr="00283368">
              <w:rPr>
                <w:b/>
                <w:color w:val="333333"/>
                <w:szCs w:val="16"/>
              </w:rPr>
              <w:t>1</w:t>
            </w:r>
          </w:p>
        </w:tc>
        <w:tc>
          <w:tcPr>
            <w:tcW w:w="3761" w:type="dxa"/>
            <w:shd w:val="clear" w:color="auto" w:fill="FFFFFF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236670" w:rsidRPr="00283368" w:rsidRDefault="0029135A" w:rsidP="0029135A">
            <w:pPr>
              <w:rPr>
                <w:color w:val="333333"/>
                <w:szCs w:val="16"/>
                <w:lang w:val="ru-RU"/>
              </w:rPr>
            </w:pPr>
            <w:r w:rsidRPr="00283368">
              <w:rPr>
                <w:color w:val="333333"/>
                <w:szCs w:val="16"/>
                <w:lang w:val="ru-RU"/>
              </w:rPr>
              <w:t xml:space="preserve">Приказ Минздрава России от 15.11.2012 N 923н "Об утверждении Порядка оказания медицинской помощи взрослому населению по профилю "терапия" </w:t>
            </w:r>
          </w:p>
        </w:tc>
        <w:tc>
          <w:tcPr>
            <w:tcW w:w="3761" w:type="dxa"/>
            <w:shd w:val="clear" w:color="auto" w:fill="FFFFFF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236670" w:rsidRPr="00283368" w:rsidRDefault="00AD1ED7">
            <w:pPr>
              <w:jc w:val="center"/>
              <w:rPr>
                <w:szCs w:val="16"/>
              </w:rPr>
            </w:pPr>
            <w:hyperlink r:id="rId14" w:history="1">
              <w:proofErr w:type="spellStart"/>
              <w:r w:rsidRPr="00283368">
                <w:rPr>
                  <w:rFonts w:cs="Arial"/>
                  <w:b/>
                  <w:color w:val="7A8674"/>
                  <w:szCs w:val="16"/>
                  <w:u w:val="single"/>
                </w:rPr>
                <w:t>Открыт</w:t>
              </w:r>
              <w:r w:rsidRPr="00283368">
                <w:rPr>
                  <w:rFonts w:cs="Arial"/>
                  <w:b/>
                  <w:color w:val="7A8674"/>
                  <w:szCs w:val="16"/>
                  <w:u w:val="single"/>
                </w:rPr>
                <w:t>ь</w:t>
              </w:r>
              <w:proofErr w:type="spellEnd"/>
              <w:r w:rsidRPr="00283368">
                <w:rPr>
                  <w:rFonts w:cs="Arial"/>
                  <w:b/>
                  <w:color w:val="7A8674"/>
                  <w:szCs w:val="16"/>
                  <w:u w:val="single"/>
                </w:rPr>
                <w:t xml:space="preserve"> </w:t>
              </w:r>
              <w:proofErr w:type="spellStart"/>
              <w:r w:rsidRPr="00283368">
                <w:rPr>
                  <w:rFonts w:cs="Arial"/>
                  <w:b/>
                  <w:color w:val="7A8674"/>
                  <w:szCs w:val="16"/>
                  <w:u w:val="single"/>
                </w:rPr>
                <w:t>до</w:t>
              </w:r>
              <w:r w:rsidRPr="00283368">
                <w:rPr>
                  <w:rFonts w:cs="Arial"/>
                  <w:b/>
                  <w:color w:val="7A8674"/>
                  <w:szCs w:val="16"/>
                  <w:u w:val="single"/>
                </w:rPr>
                <w:t>к</w:t>
              </w:r>
              <w:r w:rsidRPr="00283368">
                <w:rPr>
                  <w:rFonts w:cs="Arial"/>
                  <w:b/>
                  <w:color w:val="7A8674"/>
                  <w:szCs w:val="16"/>
                  <w:u w:val="single"/>
                </w:rPr>
                <w:t>умент</w:t>
              </w:r>
              <w:proofErr w:type="spellEnd"/>
            </w:hyperlink>
          </w:p>
        </w:tc>
      </w:tr>
      <w:tr w:rsidR="00236670" w:rsidRPr="00283368" w:rsidTr="00283368">
        <w:trPr>
          <w:jc w:val="center"/>
        </w:trPr>
        <w:tc>
          <w:tcPr>
            <w:tcW w:w="3761" w:type="dxa"/>
            <w:shd w:val="clear" w:color="auto" w:fill="FFFFFF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236670" w:rsidRPr="00283368" w:rsidRDefault="00283368">
            <w:pPr>
              <w:jc w:val="center"/>
              <w:rPr>
                <w:szCs w:val="16"/>
              </w:rPr>
            </w:pPr>
            <w:r>
              <w:rPr>
                <w:b/>
                <w:color w:val="333333"/>
                <w:szCs w:val="16"/>
              </w:rPr>
              <w:t>2</w:t>
            </w:r>
          </w:p>
        </w:tc>
        <w:tc>
          <w:tcPr>
            <w:tcW w:w="3761" w:type="dxa"/>
            <w:shd w:val="clear" w:color="auto" w:fill="FFFFFF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6F3542" w:rsidRPr="00283368" w:rsidRDefault="0029135A">
            <w:pPr>
              <w:rPr>
                <w:szCs w:val="16"/>
                <w:lang w:val="ru-RU"/>
              </w:rPr>
            </w:pPr>
            <w:r w:rsidRPr="00283368">
              <w:rPr>
                <w:szCs w:val="16"/>
                <w:lang w:val="ru-RU"/>
              </w:rPr>
              <w:t>Приказ Министерства здравоохранения РФ от 20 октября 2020 г. N 1130н "Об утверждении Порядка оказания медицинской помощи по профилю "акушерство и гинекология"</w:t>
            </w:r>
          </w:p>
        </w:tc>
        <w:tc>
          <w:tcPr>
            <w:tcW w:w="3761" w:type="dxa"/>
            <w:shd w:val="clear" w:color="auto" w:fill="FFFFFF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236670" w:rsidRPr="00283368" w:rsidRDefault="00AD1ED7">
            <w:pPr>
              <w:jc w:val="center"/>
              <w:rPr>
                <w:b/>
                <w:szCs w:val="16"/>
              </w:rPr>
            </w:pPr>
            <w:hyperlink r:id="rId15" w:history="1">
              <w:proofErr w:type="spellStart"/>
              <w:r w:rsidRPr="00283368">
                <w:rPr>
                  <w:rFonts w:cs="Arial"/>
                  <w:b/>
                  <w:color w:val="7A8674"/>
                  <w:szCs w:val="16"/>
                  <w:u w:val="single"/>
                </w:rPr>
                <w:t>Открыть</w:t>
              </w:r>
              <w:proofErr w:type="spellEnd"/>
              <w:r w:rsidRPr="00283368">
                <w:rPr>
                  <w:rFonts w:cs="Arial"/>
                  <w:b/>
                  <w:color w:val="7A8674"/>
                  <w:szCs w:val="16"/>
                  <w:u w:val="single"/>
                </w:rPr>
                <w:t xml:space="preserve"> </w:t>
              </w:r>
              <w:proofErr w:type="spellStart"/>
              <w:r w:rsidRPr="00283368">
                <w:rPr>
                  <w:rFonts w:cs="Arial"/>
                  <w:b/>
                  <w:color w:val="7A8674"/>
                  <w:szCs w:val="16"/>
                  <w:u w:val="single"/>
                </w:rPr>
                <w:t>документ</w:t>
              </w:r>
              <w:proofErr w:type="spellEnd"/>
            </w:hyperlink>
          </w:p>
        </w:tc>
      </w:tr>
      <w:tr w:rsidR="006F3542" w:rsidRPr="00283368" w:rsidTr="00283368">
        <w:trPr>
          <w:jc w:val="center"/>
        </w:trPr>
        <w:tc>
          <w:tcPr>
            <w:tcW w:w="3761" w:type="dxa"/>
            <w:shd w:val="clear" w:color="auto" w:fill="FFFFFF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6F3542" w:rsidRPr="00283368" w:rsidRDefault="00283368">
            <w:pPr>
              <w:jc w:val="center"/>
              <w:rPr>
                <w:b/>
                <w:color w:val="333333"/>
                <w:szCs w:val="16"/>
                <w:lang w:val="ru-RU"/>
              </w:rPr>
            </w:pPr>
            <w:r>
              <w:rPr>
                <w:b/>
                <w:color w:val="333333"/>
                <w:szCs w:val="16"/>
                <w:lang w:val="ru-RU"/>
              </w:rPr>
              <w:t>3</w:t>
            </w:r>
          </w:p>
        </w:tc>
        <w:tc>
          <w:tcPr>
            <w:tcW w:w="3761" w:type="dxa"/>
            <w:shd w:val="clear" w:color="auto" w:fill="FFFFFF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6F3542" w:rsidRPr="00283368" w:rsidRDefault="006F3542">
            <w:pPr>
              <w:rPr>
                <w:szCs w:val="16"/>
                <w:lang w:val="ru-RU"/>
              </w:rPr>
            </w:pPr>
            <w:r w:rsidRPr="00283368">
              <w:rPr>
                <w:szCs w:val="16"/>
                <w:lang w:val="ru-RU"/>
              </w:rPr>
              <w:t>Приказ Министерства здравоохранения РФ от 15 ноября 2012 г. N 919н "Об утверждении Порядка оказания медицинской помощи взрослому населению по профилю "анестезиология и реаниматология"</w:t>
            </w:r>
          </w:p>
        </w:tc>
        <w:tc>
          <w:tcPr>
            <w:tcW w:w="3761" w:type="dxa"/>
            <w:shd w:val="clear" w:color="auto" w:fill="FFFFFF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6F3542" w:rsidRPr="00283368" w:rsidRDefault="006F3542">
            <w:pPr>
              <w:jc w:val="center"/>
              <w:rPr>
                <w:rFonts w:cs="Arial"/>
                <w:b/>
                <w:color w:val="7A8674"/>
                <w:szCs w:val="16"/>
                <w:u w:val="single"/>
              </w:rPr>
            </w:pPr>
            <w:proofErr w:type="spellStart"/>
            <w:r w:rsidRPr="00283368">
              <w:rPr>
                <w:rFonts w:cs="Arial"/>
                <w:b/>
                <w:color w:val="7A8674"/>
                <w:szCs w:val="16"/>
                <w:u w:val="single"/>
              </w:rPr>
              <w:t>Открыть</w:t>
            </w:r>
            <w:proofErr w:type="spellEnd"/>
            <w:r w:rsidRPr="00283368">
              <w:rPr>
                <w:rFonts w:cs="Arial"/>
                <w:b/>
                <w:color w:val="7A8674"/>
                <w:szCs w:val="16"/>
                <w:u w:val="single"/>
              </w:rPr>
              <w:t xml:space="preserve"> </w:t>
            </w:r>
            <w:proofErr w:type="spellStart"/>
            <w:r w:rsidRPr="00283368">
              <w:rPr>
                <w:rFonts w:cs="Arial"/>
                <w:b/>
                <w:color w:val="7A8674"/>
                <w:szCs w:val="16"/>
                <w:u w:val="single"/>
              </w:rPr>
              <w:t>документ</w:t>
            </w:r>
            <w:proofErr w:type="spellEnd"/>
          </w:p>
        </w:tc>
      </w:tr>
      <w:tr w:rsidR="006F3542" w:rsidRPr="00283368" w:rsidTr="00283368">
        <w:trPr>
          <w:jc w:val="center"/>
        </w:trPr>
        <w:tc>
          <w:tcPr>
            <w:tcW w:w="3761" w:type="dxa"/>
            <w:shd w:val="clear" w:color="auto" w:fill="FFFFFF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6F3542" w:rsidRPr="00283368" w:rsidRDefault="00283368">
            <w:pPr>
              <w:jc w:val="center"/>
              <w:rPr>
                <w:b/>
                <w:color w:val="333333"/>
                <w:szCs w:val="16"/>
                <w:lang w:val="ru-RU"/>
              </w:rPr>
            </w:pPr>
            <w:r>
              <w:rPr>
                <w:b/>
                <w:color w:val="333333"/>
                <w:szCs w:val="16"/>
                <w:lang w:val="ru-RU"/>
              </w:rPr>
              <w:t>4</w:t>
            </w:r>
          </w:p>
        </w:tc>
        <w:tc>
          <w:tcPr>
            <w:tcW w:w="3761" w:type="dxa"/>
            <w:shd w:val="clear" w:color="auto" w:fill="FFFFFF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6F3542" w:rsidRPr="00283368" w:rsidRDefault="006F3542">
            <w:pPr>
              <w:rPr>
                <w:szCs w:val="16"/>
                <w:lang w:val="ru-RU"/>
              </w:rPr>
            </w:pPr>
            <w:r w:rsidRPr="00283368">
              <w:rPr>
                <w:szCs w:val="16"/>
                <w:lang w:val="ru-RU"/>
              </w:rPr>
              <w:t>Приказ Министерства здравоохранения РФ от 12 ноября 2012 г. N 906н "Об утверждении Порядка оказания медицинской помощи населению по профилю "гастроэнтерология"</w:t>
            </w:r>
          </w:p>
        </w:tc>
        <w:tc>
          <w:tcPr>
            <w:tcW w:w="3761" w:type="dxa"/>
            <w:shd w:val="clear" w:color="auto" w:fill="FFFFFF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6F3542" w:rsidRPr="00283368" w:rsidRDefault="006F3542">
            <w:pPr>
              <w:jc w:val="center"/>
              <w:rPr>
                <w:rFonts w:cs="Arial"/>
                <w:b/>
                <w:color w:val="7A8674"/>
                <w:szCs w:val="16"/>
                <w:u w:val="single"/>
              </w:rPr>
            </w:pPr>
            <w:proofErr w:type="spellStart"/>
            <w:r w:rsidRPr="00283368">
              <w:rPr>
                <w:rFonts w:cs="Arial"/>
                <w:b/>
                <w:color w:val="7A8674"/>
                <w:szCs w:val="16"/>
                <w:u w:val="single"/>
              </w:rPr>
              <w:t>Открыть</w:t>
            </w:r>
            <w:proofErr w:type="spellEnd"/>
            <w:r w:rsidRPr="00283368">
              <w:rPr>
                <w:rFonts w:cs="Arial"/>
                <w:b/>
                <w:color w:val="7A8674"/>
                <w:szCs w:val="16"/>
                <w:u w:val="single"/>
              </w:rPr>
              <w:t xml:space="preserve"> </w:t>
            </w:r>
            <w:proofErr w:type="spellStart"/>
            <w:r w:rsidRPr="00283368">
              <w:rPr>
                <w:rFonts w:cs="Arial"/>
                <w:b/>
                <w:color w:val="7A8674"/>
                <w:szCs w:val="16"/>
                <w:u w:val="single"/>
              </w:rPr>
              <w:t>документ</w:t>
            </w:r>
            <w:proofErr w:type="spellEnd"/>
          </w:p>
        </w:tc>
      </w:tr>
      <w:tr w:rsidR="006F3542" w:rsidRPr="00283368" w:rsidTr="00283368">
        <w:trPr>
          <w:jc w:val="center"/>
        </w:trPr>
        <w:tc>
          <w:tcPr>
            <w:tcW w:w="3761" w:type="dxa"/>
            <w:shd w:val="clear" w:color="auto" w:fill="FFFFFF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6F3542" w:rsidRPr="00283368" w:rsidRDefault="00283368">
            <w:pPr>
              <w:jc w:val="center"/>
              <w:rPr>
                <w:b/>
                <w:color w:val="333333"/>
                <w:szCs w:val="16"/>
                <w:lang w:val="ru-RU"/>
              </w:rPr>
            </w:pPr>
            <w:r>
              <w:rPr>
                <w:b/>
                <w:color w:val="333333"/>
                <w:szCs w:val="16"/>
                <w:lang w:val="ru-RU"/>
              </w:rPr>
              <w:t>5</w:t>
            </w:r>
          </w:p>
        </w:tc>
        <w:tc>
          <w:tcPr>
            <w:tcW w:w="3761" w:type="dxa"/>
            <w:shd w:val="clear" w:color="auto" w:fill="FFFFFF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6F3542" w:rsidRPr="00283368" w:rsidRDefault="006F3542">
            <w:pPr>
              <w:rPr>
                <w:szCs w:val="16"/>
                <w:lang w:val="ru-RU"/>
              </w:rPr>
            </w:pPr>
            <w:r w:rsidRPr="00283368">
              <w:rPr>
                <w:szCs w:val="16"/>
                <w:lang w:val="ru-RU"/>
              </w:rPr>
              <w:t>Приказ Министерства здравоохранения РФ от 12 ноября 2012 г. N 901н "Об утверждении Порядка оказания медицинской помощи населению по профилю "травматология и ортопедия""</w:t>
            </w:r>
          </w:p>
        </w:tc>
        <w:tc>
          <w:tcPr>
            <w:tcW w:w="3761" w:type="dxa"/>
            <w:shd w:val="clear" w:color="auto" w:fill="FFFFFF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6F3542" w:rsidRPr="00283368" w:rsidRDefault="006F3542">
            <w:pPr>
              <w:jc w:val="center"/>
              <w:rPr>
                <w:rFonts w:cs="Arial"/>
                <w:b/>
                <w:color w:val="7A8674"/>
                <w:szCs w:val="16"/>
                <w:u w:val="single"/>
              </w:rPr>
            </w:pPr>
            <w:proofErr w:type="spellStart"/>
            <w:r w:rsidRPr="00283368">
              <w:rPr>
                <w:rFonts w:cs="Arial"/>
                <w:b/>
                <w:color w:val="7A8674"/>
                <w:szCs w:val="16"/>
                <w:u w:val="single"/>
              </w:rPr>
              <w:t>Открыть</w:t>
            </w:r>
            <w:proofErr w:type="spellEnd"/>
            <w:r w:rsidRPr="00283368">
              <w:rPr>
                <w:rFonts w:cs="Arial"/>
                <w:b/>
                <w:color w:val="7A8674"/>
                <w:szCs w:val="16"/>
                <w:u w:val="single"/>
              </w:rPr>
              <w:t xml:space="preserve"> </w:t>
            </w:r>
            <w:proofErr w:type="spellStart"/>
            <w:r w:rsidRPr="00283368">
              <w:rPr>
                <w:rFonts w:cs="Arial"/>
                <w:b/>
                <w:color w:val="7A8674"/>
                <w:szCs w:val="16"/>
                <w:u w:val="single"/>
              </w:rPr>
              <w:t>документ</w:t>
            </w:r>
            <w:proofErr w:type="spellEnd"/>
          </w:p>
        </w:tc>
      </w:tr>
      <w:tr w:rsidR="006F3542" w:rsidRPr="00283368" w:rsidTr="00283368">
        <w:trPr>
          <w:jc w:val="center"/>
        </w:trPr>
        <w:tc>
          <w:tcPr>
            <w:tcW w:w="3761" w:type="dxa"/>
            <w:shd w:val="clear" w:color="auto" w:fill="FFFFFF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6F3542" w:rsidRPr="00283368" w:rsidRDefault="00283368">
            <w:pPr>
              <w:jc w:val="center"/>
              <w:rPr>
                <w:b/>
                <w:color w:val="333333"/>
                <w:szCs w:val="16"/>
                <w:lang w:val="ru-RU"/>
              </w:rPr>
            </w:pPr>
            <w:r>
              <w:rPr>
                <w:b/>
                <w:color w:val="333333"/>
                <w:szCs w:val="16"/>
                <w:lang w:val="ru-RU"/>
              </w:rPr>
              <w:t>6</w:t>
            </w:r>
          </w:p>
        </w:tc>
        <w:tc>
          <w:tcPr>
            <w:tcW w:w="3761" w:type="dxa"/>
            <w:shd w:val="clear" w:color="auto" w:fill="FFFFFF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6F3542" w:rsidRPr="00283368" w:rsidRDefault="006F3542">
            <w:pPr>
              <w:rPr>
                <w:szCs w:val="16"/>
                <w:lang w:val="ru-RU"/>
              </w:rPr>
            </w:pPr>
            <w:r w:rsidRPr="00283368">
              <w:rPr>
                <w:szCs w:val="16"/>
                <w:lang w:val="ru-RU"/>
              </w:rPr>
              <w:t>Приказ Министерства здравоохранения РФ от 8 июня 2020 г. N 557н "Об утверждении Правил проведения ультразвуковых исследований"</w:t>
            </w:r>
          </w:p>
        </w:tc>
        <w:tc>
          <w:tcPr>
            <w:tcW w:w="3761" w:type="dxa"/>
            <w:shd w:val="clear" w:color="auto" w:fill="FFFFFF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6F3542" w:rsidRPr="00283368" w:rsidRDefault="006F3542">
            <w:pPr>
              <w:jc w:val="center"/>
              <w:rPr>
                <w:rFonts w:cs="Arial"/>
                <w:b/>
                <w:color w:val="7A8674"/>
                <w:szCs w:val="16"/>
                <w:u w:val="single"/>
                <w:lang w:val="ru-RU"/>
              </w:rPr>
            </w:pPr>
            <w:r w:rsidRPr="00283368">
              <w:rPr>
                <w:rFonts w:cs="Arial"/>
                <w:b/>
                <w:color w:val="7A8674"/>
                <w:szCs w:val="16"/>
                <w:u w:val="single"/>
                <w:lang w:val="ru-RU"/>
              </w:rPr>
              <w:t>Открыть документ</w:t>
            </w:r>
          </w:p>
        </w:tc>
      </w:tr>
      <w:tr w:rsidR="00236670" w:rsidRPr="00283368" w:rsidTr="00283368">
        <w:trPr>
          <w:jc w:val="center"/>
        </w:trPr>
        <w:tc>
          <w:tcPr>
            <w:tcW w:w="3761" w:type="dxa"/>
            <w:shd w:val="clear" w:color="auto" w:fill="F7F8F6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236670" w:rsidRPr="00283368" w:rsidRDefault="00283368">
            <w:pPr>
              <w:jc w:val="center"/>
              <w:rPr>
                <w:szCs w:val="16"/>
                <w:lang w:val="ru-RU"/>
              </w:rPr>
            </w:pPr>
            <w:r>
              <w:rPr>
                <w:b/>
                <w:color w:val="333333"/>
                <w:szCs w:val="16"/>
                <w:lang w:val="ru-RU"/>
              </w:rPr>
              <w:t>7</w:t>
            </w:r>
          </w:p>
        </w:tc>
        <w:tc>
          <w:tcPr>
            <w:tcW w:w="3761" w:type="dxa"/>
            <w:shd w:val="clear" w:color="auto" w:fill="F7F8F6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236670" w:rsidRPr="00283368" w:rsidRDefault="00AD1ED7">
            <w:pPr>
              <w:rPr>
                <w:szCs w:val="16"/>
                <w:lang w:val="ru-RU"/>
              </w:rPr>
            </w:pPr>
            <w:r w:rsidRPr="00283368">
              <w:rPr>
                <w:color w:val="333333"/>
                <w:szCs w:val="16"/>
                <w:lang w:val="ru-RU"/>
              </w:rPr>
              <w:t>Приказ Минздрава России от 14.04.2025 № 203н «Об утверждении критериев оценки качества медицинской помощи».</w:t>
            </w:r>
          </w:p>
        </w:tc>
        <w:tc>
          <w:tcPr>
            <w:tcW w:w="3761" w:type="dxa"/>
            <w:shd w:val="clear" w:color="auto" w:fill="F7F8F6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236670" w:rsidRPr="00283368" w:rsidRDefault="00AD1ED7">
            <w:pPr>
              <w:jc w:val="center"/>
              <w:rPr>
                <w:szCs w:val="16"/>
              </w:rPr>
            </w:pPr>
            <w:hyperlink r:id="rId16" w:history="1">
              <w:proofErr w:type="spellStart"/>
              <w:r w:rsidRPr="00283368">
                <w:rPr>
                  <w:rFonts w:cs="Arial"/>
                  <w:b/>
                  <w:color w:val="7A8674"/>
                  <w:szCs w:val="16"/>
                  <w:u w:val="single"/>
                </w:rPr>
                <w:t>Открыть</w:t>
              </w:r>
              <w:proofErr w:type="spellEnd"/>
              <w:r w:rsidRPr="00283368">
                <w:rPr>
                  <w:rFonts w:cs="Arial"/>
                  <w:b/>
                  <w:color w:val="7A8674"/>
                  <w:szCs w:val="16"/>
                  <w:u w:val="single"/>
                </w:rPr>
                <w:t xml:space="preserve"> </w:t>
              </w:r>
              <w:proofErr w:type="spellStart"/>
              <w:r w:rsidRPr="00283368">
                <w:rPr>
                  <w:rFonts w:cs="Arial"/>
                  <w:b/>
                  <w:color w:val="7A8674"/>
                  <w:szCs w:val="16"/>
                  <w:u w:val="single"/>
                </w:rPr>
                <w:t>документ</w:t>
              </w:r>
              <w:proofErr w:type="spellEnd"/>
            </w:hyperlink>
          </w:p>
        </w:tc>
      </w:tr>
      <w:tr w:rsidR="00236670" w:rsidRPr="00283368" w:rsidTr="00283368">
        <w:trPr>
          <w:jc w:val="center"/>
        </w:trPr>
        <w:tc>
          <w:tcPr>
            <w:tcW w:w="3761" w:type="dxa"/>
            <w:shd w:val="clear" w:color="auto" w:fill="FFFFFF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236670" w:rsidRPr="00283368" w:rsidRDefault="00283368">
            <w:pPr>
              <w:jc w:val="center"/>
              <w:rPr>
                <w:szCs w:val="16"/>
                <w:lang w:val="ru-RU"/>
              </w:rPr>
            </w:pPr>
            <w:r>
              <w:rPr>
                <w:b/>
                <w:color w:val="333333"/>
                <w:szCs w:val="16"/>
                <w:lang w:val="ru-RU"/>
              </w:rPr>
              <w:t>8</w:t>
            </w:r>
          </w:p>
        </w:tc>
        <w:tc>
          <w:tcPr>
            <w:tcW w:w="3761" w:type="dxa"/>
            <w:shd w:val="clear" w:color="auto" w:fill="FFFFFF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236670" w:rsidRPr="00283368" w:rsidRDefault="00AD1ED7">
            <w:pPr>
              <w:rPr>
                <w:szCs w:val="16"/>
                <w:lang w:val="ru-RU"/>
              </w:rPr>
            </w:pPr>
            <w:r w:rsidRPr="00283368">
              <w:rPr>
                <w:color w:val="333333"/>
                <w:szCs w:val="16"/>
                <w:lang w:val="ru-RU"/>
              </w:rPr>
              <w:t>Приказ Минздрава России от 11.04.2025 № 193н «Об утверждении Порядка организации и оказания медицинской помощи с применением телемедицинских технологий» — при использовании телемедицинских технологий.</w:t>
            </w:r>
          </w:p>
        </w:tc>
        <w:tc>
          <w:tcPr>
            <w:tcW w:w="3761" w:type="dxa"/>
            <w:shd w:val="clear" w:color="auto" w:fill="FFFFFF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236670" w:rsidRPr="00283368" w:rsidRDefault="00AD1ED7">
            <w:pPr>
              <w:jc w:val="center"/>
              <w:rPr>
                <w:szCs w:val="16"/>
              </w:rPr>
            </w:pPr>
            <w:hyperlink r:id="rId17" w:history="1">
              <w:proofErr w:type="spellStart"/>
              <w:r w:rsidRPr="00283368">
                <w:rPr>
                  <w:rFonts w:cs="Arial"/>
                  <w:b/>
                  <w:color w:val="7A8674"/>
                  <w:szCs w:val="16"/>
                  <w:u w:val="single"/>
                </w:rPr>
                <w:t>Открыть</w:t>
              </w:r>
              <w:proofErr w:type="spellEnd"/>
              <w:r w:rsidRPr="00283368">
                <w:rPr>
                  <w:rFonts w:cs="Arial"/>
                  <w:b/>
                  <w:color w:val="7A8674"/>
                  <w:szCs w:val="16"/>
                  <w:u w:val="single"/>
                </w:rPr>
                <w:t xml:space="preserve"> </w:t>
              </w:r>
              <w:proofErr w:type="spellStart"/>
              <w:r w:rsidRPr="00283368">
                <w:rPr>
                  <w:rFonts w:cs="Arial"/>
                  <w:b/>
                  <w:color w:val="7A8674"/>
                  <w:szCs w:val="16"/>
                  <w:u w:val="single"/>
                </w:rPr>
                <w:t>документ</w:t>
              </w:r>
              <w:proofErr w:type="spellEnd"/>
            </w:hyperlink>
          </w:p>
        </w:tc>
      </w:tr>
      <w:tr w:rsidR="00236670" w:rsidRPr="00283368" w:rsidTr="00283368">
        <w:trPr>
          <w:jc w:val="center"/>
        </w:trPr>
        <w:tc>
          <w:tcPr>
            <w:tcW w:w="3761" w:type="dxa"/>
            <w:shd w:val="clear" w:color="auto" w:fill="F7F8F6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236670" w:rsidRPr="00283368" w:rsidRDefault="00283368">
            <w:pPr>
              <w:jc w:val="center"/>
              <w:rPr>
                <w:szCs w:val="16"/>
                <w:lang w:val="ru-RU"/>
              </w:rPr>
            </w:pPr>
            <w:r>
              <w:rPr>
                <w:b/>
                <w:color w:val="333333"/>
                <w:szCs w:val="16"/>
                <w:lang w:val="ru-RU"/>
              </w:rPr>
              <w:t>9</w:t>
            </w:r>
          </w:p>
        </w:tc>
        <w:tc>
          <w:tcPr>
            <w:tcW w:w="3761" w:type="dxa"/>
            <w:shd w:val="clear" w:color="auto" w:fill="F7F8F6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236670" w:rsidRPr="00283368" w:rsidRDefault="00AD1ED7">
            <w:pPr>
              <w:rPr>
                <w:szCs w:val="16"/>
                <w:lang w:val="ru-RU"/>
              </w:rPr>
            </w:pPr>
            <w:r w:rsidRPr="00283368">
              <w:rPr>
                <w:color w:val="333333"/>
                <w:szCs w:val="16"/>
                <w:lang w:val="ru-RU"/>
              </w:rPr>
              <w:t>Приказ Минздрава России от 11.04.2025 № 195н «Об утверждении Порядка проведения экспертизы временной нетрудоспособности» — при проведении экспертизы временной нетрудоспособности.</w:t>
            </w:r>
          </w:p>
        </w:tc>
        <w:tc>
          <w:tcPr>
            <w:tcW w:w="3761" w:type="dxa"/>
            <w:shd w:val="clear" w:color="auto" w:fill="F7F8F6"/>
            <w:tcMar>
              <w:top w:w="18" w:type="dxa"/>
              <w:left w:w="40" w:type="dxa"/>
              <w:bottom w:w="18" w:type="dxa"/>
              <w:right w:w="40" w:type="dxa"/>
            </w:tcMar>
            <w:vAlign w:val="center"/>
          </w:tcPr>
          <w:p w:rsidR="00236670" w:rsidRPr="00283368" w:rsidRDefault="00AD1ED7">
            <w:pPr>
              <w:jc w:val="center"/>
              <w:rPr>
                <w:szCs w:val="16"/>
              </w:rPr>
            </w:pPr>
            <w:hyperlink r:id="rId18" w:history="1">
              <w:proofErr w:type="spellStart"/>
              <w:r w:rsidRPr="00283368">
                <w:rPr>
                  <w:rFonts w:cs="Arial"/>
                  <w:b/>
                  <w:color w:val="7A8674"/>
                  <w:szCs w:val="16"/>
                  <w:u w:val="single"/>
                </w:rPr>
                <w:t>Открыть</w:t>
              </w:r>
              <w:proofErr w:type="spellEnd"/>
              <w:r w:rsidRPr="00283368">
                <w:rPr>
                  <w:rFonts w:cs="Arial"/>
                  <w:b/>
                  <w:color w:val="7A8674"/>
                  <w:szCs w:val="16"/>
                  <w:u w:val="single"/>
                </w:rPr>
                <w:t xml:space="preserve"> </w:t>
              </w:r>
              <w:proofErr w:type="spellStart"/>
              <w:r w:rsidRPr="00283368">
                <w:rPr>
                  <w:rFonts w:cs="Arial"/>
                  <w:b/>
                  <w:color w:val="7A8674"/>
                  <w:szCs w:val="16"/>
                  <w:u w:val="single"/>
                </w:rPr>
                <w:t>документ</w:t>
              </w:r>
              <w:proofErr w:type="spellEnd"/>
            </w:hyperlink>
          </w:p>
        </w:tc>
      </w:tr>
    </w:tbl>
    <w:p w:rsidR="00236670" w:rsidRPr="00283368" w:rsidRDefault="00AD1ED7">
      <w:pPr>
        <w:spacing w:before="20"/>
        <w:jc w:val="both"/>
        <w:rPr>
          <w:szCs w:val="16"/>
          <w:lang w:val="ru-RU"/>
        </w:rPr>
      </w:pPr>
      <w:r w:rsidRPr="00283368">
        <w:rPr>
          <w:color w:val="555555"/>
          <w:szCs w:val="16"/>
          <w:lang w:val="ru-RU"/>
        </w:rPr>
        <w:t>Конкретные стандарты медицинской помощи и клинические рекомендации применяются с учетом диагноза, возраста пациента, вида, формы и условий оказания медицинской помощи, а также перечня работ (услуг), указанного в лицензии медицинской организации. Актуальная редакция клинических рекомендаций определяется по Рубрикатору Минздрава России. Перечень не является закрытым.</w:t>
      </w:r>
    </w:p>
    <w:sectPr w:rsidR="00236670" w:rsidRPr="00283368" w:rsidSect="00034616">
      <w:footerReference w:type="default" r:id="rId19"/>
      <w:pgSz w:w="11906" w:h="16838"/>
      <w:pgMar w:top="312" w:right="312" w:bottom="272" w:left="312" w:header="113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355" w:rsidRDefault="009F2355">
      <w:r>
        <w:separator/>
      </w:r>
    </w:p>
  </w:endnote>
  <w:endnote w:type="continuationSeparator" w:id="0">
    <w:p w:rsidR="009F2355" w:rsidRDefault="009F2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670" w:rsidRPr="006006B7" w:rsidRDefault="00AD1ED7">
    <w:pPr>
      <w:pStyle w:val="a8"/>
      <w:jc w:val="center"/>
      <w:rPr>
        <w:lang w:val="ru-RU"/>
      </w:rPr>
    </w:pPr>
    <w:r>
      <w:rPr>
        <w:color w:val="777777"/>
        <w:sz w:val="10"/>
        <w:lang w:val="ru-RU"/>
      </w:rPr>
      <w:t xml:space="preserve"> актуально для размещения с 01.09.2026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355" w:rsidRDefault="009F2355">
      <w:r>
        <w:separator/>
      </w:r>
    </w:p>
  </w:footnote>
  <w:footnote w:type="continuationSeparator" w:id="0">
    <w:p w:rsidR="009F2355" w:rsidRDefault="009F23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11F66"/>
    <w:rsid w:val="00236670"/>
    <w:rsid w:val="00283368"/>
    <w:rsid w:val="0029135A"/>
    <w:rsid w:val="0029639D"/>
    <w:rsid w:val="00326F90"/>
    <w:rsid w:val="006006B7"/>
    <w:rsid w:val="006F3542"/>
    <w:rsid w:val="009F2355"/>
    <w:rsid w:val="00AA1D8D"/>
    <w:rsid w:val="00AD1ED7"/>
    <w:rsid w:val="00B47730"/>
    <w:rsid w:val="00CB0664"/>
    <w:rsid w:val="00D71188"/>
    <w:rsid w:val="00F81D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6D554A"/>
  <w14:defaultImageDpi w14:val="300"/>
  <w15:docId w15:val="{28770772-09A1-4322-9C75-9CAEB0DCA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1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  <w:sz w:val="20"/>
      <w:szCs w:val="20"/>
      <w:lang w:val="ru-RU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  <w:sz w:val="20"/>
      <w:szCs w:val="20"/>
      <w:lang w:val="ru-RU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  <w:sz w:val="20"/>
      <w:szCs w:val="20"/>
      <w:lang w:val="ru-RU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  <w:sz w:val="20"/>
      <w:szCs w:val="20"/>
      <w:lang w:val="ru-RU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  <w:sz w:val="20"/>
      <w:szCs w:val="20"/>
      <w:lang w:val="ru-RU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  <w:sz w:val="20"/>
      <w:szCs w:val="20"/>
      <w:lang w:val="ru-RU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  <w:sz w:val="20"/>
      <w:szCs w:val="20"/>
      <w:lang w:val="ru-RU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  <w:sz w:val="20"/>
      <w:szCs w:val="20"/>
      <w:lang w:val="ru-RU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  <w:sz w:val="20"/>
      <w:szCs w:val="20"/>
      <w:lang w:val="ru-RU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  <w:sz w:val="20"/>
      <w:szCs w:val="20"/>
      <w:lang w:val="ru-RU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  <w:sz w:val="20"/>
      <w:szCs w:val="20"/>
      <w:lang w:val="ru-RU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  <w:sz w:val="20"/>
      <w:szCs w:val="20"/>
      <w:lang w:val="ru-RU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5">
    <w:name w:val="Hyperlink"/>
    <w:uiPriority w:val="99"/>
    <w:semiHidden/>
    <w:unhideWhenUsed/>
    <w:rPr>
      <w:color w:val="2F69C7"/>
      <w:u w:val="single"/>
    </w:r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a6">
    <w:name w:val="head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E618BF"/>
  </w:style>
  <w:style w:type="paragraph" w:styleId="a8">
    <w:name w:val="footer"/>
    <w:basedOn w:val="a1"/>
    <w:link w:val="a9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E618BF"/>
  </w:style>
  <w:style w:type="paragraph" w:styleId="aa">
    <w:name w:val="No Spacing"/>
    <w:uiPriority w:val="1"/>
    <w:qFormat/>
    <w:rsid w:val="00FC693F"/>
    <w:pPr>
      <w:spacing w:after="0" w:line="240" w:lineRule="auto"/>
    </w:pPr>
  </w:style>
  <w:style w:type="paragraph" w:styleId="ab">
    <w:name w:val="Title"/>
    <w:basedOn w:val="a1"/>
    <w:next w:val="a1"/>
    <w:link w:val="ac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Заголовок Знак"/>
    <w:basedOn w:val="a2"/>
    <w:link w:val="ab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1"/>
    <w:next w:val="a1"/>
    <w:link w:val="a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2"/>
    <w:link w:val="ad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0">
    <w:name w:val="Body Text"/>
    <w:basedOn w:val="a1"/>
    <w:link w:val="af1"/>
    <w:uiPriority w:val="99"/>
    <w:unhideWhenUsed/>
    <w:rsid w:val="00AA1D8D"/>
    <w:pPr>
      <w:spacing w:after="120"/>
    </w:pPr>
  </w:style>
  <w:style w:type="character" w:customStyle="1" w:styleId="af1">
    <w:name w:val="Основной текст Знак"/>
    <w:basedOn w:val="a2"/>
    <w:link w:val="af0"/>
    <w:uiPriority w:val="99"/>
    <w:rsid w:val="00AA1D8D"/>
  </w:style>
  <w:style w:type="paragraph" w:styleId="af2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3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Текст макроса Знак"/>
    <w:basedOn w:val="a2"/>
    <w:link w:val="af4"/>
    <w:uiPriority w:val="99"/>
    <w:rsid w:val="0029639D"/>
    <w:rPr>
      <w:rFonts w:ascii="Courier" w:hAnsi="Courier"/>
      <w:sz w:val="20"/>
      <w:szCs w:val="20"/>
    </w:rPr>
  </w:style>
  <w:style w:type="paragraph" w:styleId="af6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7">
    <w:name w:val="Strong"/>
    <w:basedOn w:val="a2"/>
    <w:uiPriority w:val="22"/>
    <w:qFormat/>
    <w:rsid w:val="00FC693F"/>
    <w:rPr>
      <w:b/>
      <w:bCs/>
    </w:rPr>
  </w:style>
  <w:style w:type="character" w:styleId="af8">
    <w:name w:val="Emphasis"/>
    <w:basedOn w:val="a2"/>
    <w:uiPriority w:val="20"/>
    <w:qFormat/>
    <w:rsid w:val="00FC693F"/>
    <w:rPr>
      <w:i/>
      <w:iCs/>
    </w:rPr>
  </w:style>
  <w:style w:type="paragraph" w:styleId="af9">
    <w:name w:val="Intense Quote"/>
    <w:basedOn w:val="a1"/>
    <w:next w:val="a1"/>
    <w:link w:val="af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sid w:val="00FC693F"/>
    <w:rPr>
      <w:b/>
      <w:bCs/>
      <w:i/>
      <w:iCs/>
      <w:color w:val="4F81BD" w:themeColor="accent1"/>
    </w:rPr>
  </w:style>
  <w:style w:type="character" w:styleId="afb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c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d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e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0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cr.minzdrav.gov.ru/" TargetMode="External"/><Relationship Id="rId18" Type="http://schemas.openxmlformats.org/officeDocument/2006/relationships/hyperlink" Target="https://publication.pravo.gov.ru/document/0001202505140009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publication.pravo.gov.ru/document/000120250515003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ublication.pravo.gov.ru/document/0001202505290045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.minzdrav.gov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ublication.pravo.gov.ru/document/0001202506020058" TargetMode="Externa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ublication.pravo.gov.ru/" TargetMode="External"/><Relationship Id="rId14" Type="http://schemas.openxmlformats.org/officeDocument/2006/relationships/hyperlink" Target="https://publication.pravo.gov.ru/document/0001202512230030" TargetMode="Externa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A19267-7222-4B6F-8747-29A6893B1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598</Words>
  <Characters>3414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Стандарты, порядки и клинические рекомендации ООО «ЛЕДИН КЛИНИК»</vt:lpstr>
      <vt:lpstr/>
    </vt:vector>
  </TitlesOfParts>
  <Manager/>
  <Company/>
  <LinksUpToDate>false</LinksUpToDate>
  <CharactersWithSpaces>4004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Стандарты, порядки и клинические рекомендации ООО «ЛЕДИН КЛИНИК»</dc:title>
  <dc:subject>Документ для размещения на сайте с 01.09.2026</dc:subject>
  <dc:creator>ООО «ЛЕДИН КЛИНИК»</dc:creator>
  <cp:keywords>ПП 659; стандарты медицинской помощи; клинические рекомендации; ЛЕДИН КЛИНИК</cp:keywords>
  <dc:description>generated by python-docx</dc:description>
  <cp:lastModifiedBy>acer-extensa</cp:lastModifiedBy>
  <cp:revision>4</cp:revision>
  <dcterms:created xsi:type="dcterms:W3CDTF">2026-08-02T17:31:00Z</dcterms:created>
  <dcterms:modified xsi:type="dcterms:W3CDTF">2026-09-01T13:56:00Z</dcterms:modified>
  <cp:category/>
</cp:coreProperties>
</file>